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02F8" w14:textId="77777777" w:rsidR="00196A7E" w:rsidRPr="0020204C" w:rsidRDefault="00196A7E" w:rsidP="00196A7E">
      <w:pPr>
        <w:rPr>
          <w:color w:val="000000" w:themeColor="text1"/>
          <w:lang w:eastAsia="en-US"/>
        </w:rPr>
      </w:pPr>
    </w:p>
    <w:p w14:paraId="22536F30" w14:textId="77777777" w:rsidR="006C5244" w:rsidRPr="0020204C" w:rsidRDefault="00187493" w:rsidP="006C5244">
      <w:pPr>
        <w:spacing w:after="160" w:line="259" w:lineRule="auto"/>
        <w:rPr>
          <w:rFonts w:asciiTheme="minorHAnsi" w:hAnsiTheme="minorHAnsi" w:cstheme="minorBidi"/>
          <w:b/>
          <w:bCs/>
          <w:color w:val="000000" w:themeColor="text1"/>
          <w:kern w:val="0"/>
          <w:sz w:val="28"/>
          <w:szCs w:val="28"/>
          <w:lang w:eastAsia="en-US"/>
          <w14:ligatures w14:val="none"/>
        </w:rPr>
      </w:pPr>
      <w:r w:rsidRPr="0020204C">
        <w:rPr>
          <w:rFonts w:asciiTheme="minorHAnsi" w:hAnsiTheme="minorHAnsi" w:cstheme="minorBidi"/>
          <w:noProof/>
          <w:color w:val="000000" w:themeColor="text1"/>
          <w:kern w:val="0"/>
          <w:lang w:eastAsia="en-US"/>
          <w14:ligatures w14:val="none"/>
        </w:rPr>
        <w:drawing>
          <wp:inline distT="0" distB="0" distL="0" distR="0" wp14:anchorId="467BB050" wp14:editId="1227D717">
            <wp:extent cx="4333875" cy="164719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4AAD8F-C961-47E7-88B4-AF351915E85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391052" cy="1668921"/>
                    </a:xfrm>
                    <a:prstGeom prst="rect">
                      <a:avLst/>
                    </a:prstGeom>
                    <a:noFill/>
                    <a:ln>
                      <a:noFill/>
                    </a:ln>
                  </pic:spPr>
                </pic:pic>
              </a:graphicData>
            </a:graphic>
          </wp:inline>
        </w:drawing>
      </w:r>
    </w:p>
    <w:p w14:paraId="7C69E443" w14:textId="0543CF96" w:rsidR="00187493" w:rsidRPr="0020204C" w:rsidRDefault="00187493" w:rsidP="006C5244">
      <w:pPr>
        <w:spacing w:after="160" w:line="259" w:lineRule="auto"/>
        <w:rPr>
          <w:rFonts w:asciiTheme="minorHAnsi" w:hAnsiTheme="minorHAnsi" w:cstheme="minorBidi"/>
          <w:b/>
          <w:bCs/>
          <w:color w:val="000000" w:themeColor="text1"/>
          <w:kern w:val="0"/>
          <w:sz w:val="28"/>
          <w:szCs w:val="28"/>
          <w:lang w:eastAsia="en-US"/>
          <w14:ligatures w14:val="none"/>
        </w:rPr>
      </w:pPr>
      <w:r w:rsidRPr="0020204C">
        <w:rPr>
          <w:rFonts w:asciiTheme="minorHAnsi" w:hAnsiTheme="minorHAnsi" w:cstheme="minorBidi"/>
          <w:b/>
          <w:bCs/>
          <w:color w:val="000000" w:themeColor="text1"/>
          <w:kern w:val="0"/>
          <w:sz w:val="32"/>
          <w:szCs w:val="32"/>
          <w:lang w:eastAsia="en-US"/>
          <w14:ligatures w14:val="none"/>
        </w:rPr>
        <w:t>Jaarverslag 202</w:t>
      </w:r>
      <w:r w:rsidR="00D501E1" w:rsidRPr="0020204C">
        <w:rPr>
          <w:rFonts w:asciiTheme="minorHAnsi" w:hAnsiTheme="minorHAnsi" w:cstheme="minorBidi"/>
          <w:b/>
          <w:bCs/>
          <w:color w:val="000000" w:themeColor="text1"/>
          <w:kern w:val="0"/>
          <w:sz w:val="32"/>
          <w:szCs w:val="32"/>
          <w:lang w:eastAsia="en-US"/>
          <w14:ligatures w14:val="none"/>
        </w:rPr>
        <w:t>4</w:t>
      </w:r>
      <w:r w:rsidRPr="0020204C">
        <w:rPr>
          <w:rFonts w:asciiTheme="minorHAnsi" w:hAnsiTheme="minorHAnsi" w:cstheme="minorBidi"/>
          <w:b/>
          <w:bCs/>
          <w:color w:val="000000" w:themeColor="text1"/>
          <w:kern w:val="0"/>
          <w:sz w:val="32"/>
          <w:szCs w:val="32"/>
          <w:lang w:eastAsia="en-US"/>
          <w14:ligatures w14:val="none"/>
        </w:rPr>
        <w:t xml:space="preserve"> Stichting wetenschappelijke biografie Groen van Prinsterer</w:t>
      </w:r>
    </w:p>
    <w:p w14:paraId="0566E8D0" w14:textId="0A142B37" w:rsidR="00187493" w:rsidRPr="0020204C" w:rsidRDefault="002F6501" w:rsidP="00187493">
      <w:pPr>
        <w:spacing w:after="160" w:line="259" w:lineRule="auto"/>
        <w:rPr>
          <w:rFonts w:asciiTheme="minorHAnsi" w:hAnsiTheme="minorHAnsi" w:cstheme="minorBidi"/>
          <w:b/>
          <w:bCs/>
          <w:color w:val="000000" w:themeColor="text1"/>
          <w:kern w:val="0"/>
          <w:sz w:val="24"/>
          <w:szCs w:val="24"/>
          <w:lang w:eastAsia="en-US"/>
          <w14:ligatures w14:val="none"/>
        </w:rPr>
      </w:pPr>
      <w:r>
        <w:rPr>
          <w:rFonts w:asciiTheme="minorHAnsi" w:hAnsiTheme="minorHAnsi" w:cstheme="minorBidi"/>
          <w:b/>
          <w:bCs/>
          <w:color w:val="000000" w:themeColor="text1"/>
          <w:kern w:val="0"/>
          <w:sz w:val="24"/>
          <w:szCs w:val="24"/>
          <w:lang w:eastAsia="en-US"/>
          <w14:ligatures w14:val="none"/>
        </w:rPr>
        <w:t>20</w:t>
      </w:r>
      <w:r w:rsidR="00D501E1" w:rsidRPr="0020204C">
        <w:rPr>
          <w:rFonts w:asciiTheme="minorHAnsi" w:hAnsiTheme="minorHAnsi" w:cstheme="minorBidi"/>
          <w:b/>
          <w:bCs/>
          <w:color w:val="000000" w:themeColor="text1"/>
          <w:kern w:val="0"/>
          <w:sz w:val="24"/>
          <w:szCs w:val="24"/>
          <w:lang w:eastAsia="en-US"/>
          <w14:ligatures w14:val="none"/>
        </w:rPr>
        <w:t xml:space="preserve"> maart 2025</w:t>
      </w:r>
      <w:r w:rsidR="00187493" w:rsidRPr="0020204C">
        <w:rPr>
          <w:rFonts w:asciiTheme="minorHAnsi" w:hAnsiTheme="minorHAnsi" w:cstheme="minorBidi"/>
          <w:b/>
          <w:bCs/>
          <w:color w:val="000000" w:themeColor="text1"/>
          <w:kern w:val="0"/>
          <w:sz w:val="24"/>
          <w:szCs w:val="24"/>
          <w:lang w:eastAsia="en-US"/>
          <w14:ligatures w14:val="none"/>
        </w:rPr>
        <w:t xml:space="preserve">                                               </w:t>
      </w:r>
    </w:p>
    <w:p w14:paraId="7166F087" w14:textId="09C15459" w:rsidR="00D56CE7" w:rsidRPr="0020204C" w:rsidRDefault="00187493" w:rsidP="002E72A4">
      <w:pPr>
        <w:pStyle w:val="Geenafstand"/>
        <w:rPr>
          <w:b/>
          <w:bCs/>
          <w:color w:val="000000" w:themeColor="text1"/>
          <w:lang w:eastAsia="en-US"/>
        </w:rPr>
      </w:pPr>
      <w:r w:rsidRPr="0020204C">
        <w:rPr>
          <w:b/>
          <w:bCs/>
          <w:color w:val="000000" w:themeColor="text1"/>
          <w:lang w:eastAsia="en-US"/>
        </w:rPr>
        <w:t>De stichting</w:t>
      </w:r>
    </w:p>
    <w:p w14:paraId="66376AAE" w14:textId="61511485" w:rsidR="004844D5" w:rsidRPr="0020204C" w:rsidRDefault="00D501E1" w:rsidP="002E72A4">
      <w:pPr>
        <w:pStyle w:val="Geenafstand"/>
        <w:rPr>
          <w:color w:val="000000" w:themeColor="text1"/>
          <w:lang w:eastAsia="en-US"/>
        </w:rPr>
      </w:pPr>
      <w:r w:rsidRPr="0020204C">
        <w:rPr>
          <w:color w:val="000000" w:themeColor="text1"/>
          <w:lang w:eastAsia="en-US"/>
        </w:rPr>
        <w:t xml:space="preserve">Het verslagjaar 2024 mag worden beschouwd als het jaar van </w:t>
      </w:r>
      <w:r w:rsidR="0082408E" w:rsidRPr="0020204C">
        <w:rPr>
          <w:color w:val="000000" w:themeColor="text1"/>
          <w:lang w:eastAsia="en-US"/>
        </w:rPr>
        <w:t>de definitieve verankering van het project. Welbeschouwd is het aangaan van verplichtingen in verband met de realisatie van een wetenschappelijke biografie een avontuur.</w:t>
      </w:r>
      <w:r w:rsidR="00DC163F" w:rsidRPr="0020204C">
        <w:rPr>
          <w:color w:val="000000" w:themeColor="text1"/>
          <w:lang w:eastAsia="en-US"/>
        </w:rPr>
        <w:t xml:space="preserve"> Het bestuur van de stichting, samengesteld door vrijwilligers, kreeg regelmatig de vraag of de aanstelling van een biograaf op basis van een begroting met een open einde wel verantwoord is. De vraag naar de </w:t>
      </w:r>
      <w:r w:rsidR="00173546" w:rsidRPr="0020204C">
        <w:rPr>
          <w:color w:val="000000" w:themeColor="text1"/>
          <w:lang w:eastAsia="en-US"/>
        </w:rPr>
        <w:t xml:space="preserve">risico’s en de </w:t>
      </w:r>
      <w:r w:rsidR="00DC163F" w:rsidRPr="0020204C">
        <w:rPr>
          <w:color w:val="000000" w:themeColor="text1"/>
          <w:lang w:eastAsia="en-US"/>
        </w:rPr>
        <w:t>solvabiliteit van promotieprojecten is een terechte vraag. Vanaf de oprichting van de stichting op 12 februari 2020 en de aanstelling van de bio</w:t>
      </w:r>
      <w:r w:rsidR="007B1EE9" w:rsidRPr="0020204C">
        <w:rPr>
          <w:color w:val="000000" w:themeColor="text1"/>
          <w:lang w:eastAsia="en-US"/>
        </w:rPr>
        <w:t xml:space="preserve">graaf </w:t>
      </w:r>
      <w:r w:rsidR="004844D5" w:rsidRPr="0020204C">
        <w:rPr>
          <w:color w:val="000000" w:themeColor="text1"/>
          <w:lang w:eastAsia="en-US"/>
        </w:rPr>
        <w:t xml:space="preserve">per 1 april 2021 was het bestuur zich van die vraag zeer bewust. </w:t>
      </w:r>
    </w:p>
    <w:p w14:paraId="0C85596D" w14:textId="2D5498CE" w:rsidR="00B97F97" w:rsidRPr="0020204C" w:rsidRDefault="004844D5" w:rsidP="002E72A4">
      <w:pPr>
        <w:pStyle w:val="Geenafstand"/>
        <w:rPr>
          <w:color w:val="000000" w:themeColor="text1"/>
          <w:lang w:eastAsia="en-US"/>
        </w:rPr>
      </w:pPr>
      <w:r w:rsidRPr="0020204C">
        <w:rPr>
          <w:color w:val="000000" w:themeColor="text1"/>
          <w:lang w:eastAsia="en-US"/>
        </w:rPr>
        <w:t xml:space="preserve">Het is binnen de wereld van promotieonderzoeken </w:t>
      </w:r>
      <w:r w:rsidR="00B97F97" w:rsidRPr="0020204C">
        <w:rPr>
          <w:color w:val="000000" w:themeColor="text1"/>
          <w:lang w:eastAsia="en-US"/>
        </w:rPr>
        <w:t xml:space="preserve">per definitie een uitdaging de financiering daarvan rond te krijgen. </w:t>
      </w:r>
      <w:r w:rsidR="00407CB4" w:rsidRPr="0020204C">
        <w:rPr>
          <w:color w:val="000000" w:themeColor="text1"/>
          <w:lang w:eastAsia="en-US"/>
        </w:rPr>
        <w:t>Z</w:t>
      </w:r>
      <w:r w:rsidR="00B97F97" w:rsidRPr="0020204C">
        <w:rPr>
          <w:color w:val="000000" w:themeColor="text1"/>
          <w:lang w:eastAsia="en-US"/>
        </w:rPr>
        <w:t>eker waar het historisch of theologisch onderzoek betreft.</w:t>
      </w:r>
    </w:p>
    <w:p w14:paraId="7BF12193" w14:textId="77777777" w:rsidR="00B04DB9" w:rsidRPr="0020204C" w:rsidRDefault="00B97F97" w:rsidP="002E72A4">
      <w:pPr>
        <w:pStyle w:val="Geenafstand"/>
        <w:rPr>
          <w:color w:val="000000" w:themeColor="text1"/>
          <w:lang w:eastAsia="en-US"/>
        </w:rPr>
      </w:pPr>
      <w:r w:rsidRPr="0020204C">
        <w:rPr>
          <w:color w:val="000000" w:themeColor="text1"/>
          <w:lang w:eastAsia="en-US"/>
        </w:rPr>
        <w:t xml:space="preserve">Zonder de participatie </w:t>
      </w:r>
      <w:r w:rsidR="00876C12" w:rsidRPr="0020204C">
        <w:rPr>
          <w:color w:val="000000" w:themeColor="text1"/>
          <w:lang w:eastAsia="en-US"/>
        </w:rPr>
        <w:t xml:space="preserve">en rugdekking </w:t>
      </w:r>
      <w:r w:rsidRPr="0020204C">
        <w:rPr>
          <w:color w:val="000000" w:themeColor="text1"/>
          <w:lang w:eastAsia="en-US"/>
        </w:rPr>
        <w:t>van het Dr. Abraham Kuyperfonds en de aanstelling van de biograaf bij de Theologische Universiteit Utrecht (bij de start TU Kampen) zouden wij de wissel niet zijn overgegaan.</w:t>
      </w:r>
      <w:r w:rsidR="00876C12" w:rsidRPr="0020204C">
        <w:rPr>
          <w:color w:val="000000" w:themeColor="text1"/>
          <w:lang w:eastAsia="en-US"/>
        </w:rPr>
        <w:t xml:space="preserve"> </w:t>
      </w:r>
      <w:r w:rsidR="00A9061E" w:rsidRPr="0020204C">
        <w:rPr>
          <w:color w:val="000000" w:themeColor="text1"/>
          <w:lang w:eastAsia="en-US"/>
        </w:rPr>
        <w:t xml:space="preserve">Werkende weg </w:t>
      </w:r>
      <w:r w:rsidR="00B04DB9" w:rsidRPr="0020204C">
        <w:rPr>
          <w:color w:val="000000" w:themeColor="text1"/>
          <w:lang w:eastAsia="en-US"/>
        </w:rPr>
        <w:t>groeide</w:t>
      </w:r>
      <w:r w:rsidR="00A9061E" w:rsidRPr="0020204C">
        <w:rPr>
          <w:color w:val="000000" w:themeColor="text1"/>
          <w:lang w:eastAsia="en-US"/>
        </w:rPr>
        <w:t xml:space="preserve"> het vertrouwen in een goede afronding van het project. </w:t>
      </w:r>
    </w:p>
    <w:p w14:paraId="3D3D4A4F" w14:textId="277535DD" w:rsidR="00407CB4" w:rsidRPr="0020204C" w:rsidRDefault="00407CB4" w:rsidP="002E72A4">
      <w:pPr>
        <w:pStyle w:val="Geenafstand"/>
        <w:rPr>
          <w:color w:val="000000" w:themeColor="text1"/>
          <w:lang w:eastAsia="en-US"/>
        </w:rPr>
      </w:pPr>
      <w:r w:rsidRPr="0020204C">
        <w:rPr>
          <w:color w:val="000000" w:themeColor="text1"/>
          <w:lang w:eastAsia="en-US"/>
        </w:rPr>
        <w:t>Door de initiatiefnemers en de vereniging Groen van Prinsterer.</w:t>
      </w:r>
    </w:p>
    <w:p w14:paraId="2DCFED02" w14:textId="02C15AEA" w:rsidR="00407CB4" w:rsidRPr="0020204C" w:rsidRDefault="00407CB4" w:rsidP="002E72A4">
      <w:pPr>
        <w:pStyle w:val="Geenafstand"/>
        <w:rPr>
          <w:color w:val="000000" w:themeColor="text1"/>
          <w:lang w:eastAsia="en-US"/>
        </w:rPr>
      </w:pPr>
      <w:r w:rsidRPr="0020204C">
        <w:rPr>
          <w:color w:val="000000" w:themeColor="text1"/>
          <w:lang w:eastAsia="en-US"/>
        </w:rPr>
        <w:t xml:space="preserve">Door de spontane steun van de leden van ons Comité van aanbeveling. </w:t>
      </w:r>
    </w:p>
    <w:p w14:paraId="32FCAC52" w14:textId="083EFE56" w:rsidR="00407CB4" w:rsidRPr="0020204C" w:rsidRDefault="00A9061E" w:rsidP="002E72A4">
      <w:pPr>
        <w:pStyle w:val="Geenafstand"/>
        <w:rPr>
          <w:color w:val="000000" w:themeColor="text1"/>
          <w:lang w:eastAsia="en-US"/>
        </w:rPr>
      </w:pPr>
      <w:r w:rsidRPr="0020204C">
        <w:rPr>
          <w:color w:val="000000" w:themeColor="text1"/>
          <w:lang w:eastAsia="en-US"/>
        </w:rPr>
        <w:t xml:space="preserve">Door de onvoorwaardelijke </w:t>
      </w:r>
      <w:r w:rsidR="00876C12" w:rsidRPr="0020204C">
        <w:rPr>
          <w:color w:val="000000" w:themeColor="text1"/>
          <w:lang w:eastAsia="en-US"/>
        </w:rPr>
        <w:t>steun</w:t>
      </w:r>
      <w:r w:rsidRPr="0020204C">
        <w:rPr>
          <w:color w:val="000000" w:themeColor="text1"/>
          <w:lang w:eastAsia="en-US"/>
        </w:rPr>
        <w:t xml:space="preserve"> van CDA, ChristenUnie en SGP en de daarmee verbonden Wetenschappelijke Instituten</w:t>
      </w:r>
      <w:r w:rsidR="00F332DC" w:rsidRPr="0020204C">
        <w:rPr>
          <w:color w:val="000000" w:themeColor="text1"/>
          <w:lang w:eastAsia="en-US"/>
        </w:rPr>
        <w:t xml:space="preserve"> en partijbladen</w:t>
      </w:r>
      <w:r w:rsidR="00407CB4" w:rsidRPr="0020204C">
        <w:rPr>
          <w:color w:val="000000" w:themeColor="text1"/>
          <w:lang w:eastAsia="en-US"/>
        </w:rPr>
        <w:t>. Zij zijn</w:t>
      </w:r>
      <w:r w:rsidR="00876C12" w:rsidRPr="0020204C">
        <w:rPr>
          <w:color w:val="000000" w:themeColor="text1"/>
          <w:lang w:eastAsia="en-US"/>
        </w:rPr>
        <w:t xml:space="preserve"> zich er zeer </w:t>
      </w:r>
      <w:r w:rsidR="00407CB4" w:rsidRPr="0020204C">
        <w:rPr>
          <w:color w:val="000000" w:themeColor="text1"/>
          <w:lang w:eastAsia="en-US"/>
        </w:rPr>
        <w:t xml:space="preserve">van </w:t>
      </w:r>
      <w:r w:rsidR="00876C12" w:rsidRPr="0020204C">
        <w:rPr>
          <w:color w:val="000000" w:themeColor="text1"/>
          <w:lang w:eastAsia="en-US"/>
        </w:rPr>
        <w:t>bewust dat zij loten zijn aan de stam van de boom die door Groen van Prinsterer is geplant.</w:t>
      </w:r>
      <w:r w:rsidR="00407CB4" w:rsidRPr="0020204C">
        <w:rPr>
          <w:color w:val="000000" w:themeColor="text1"/>
          <w:lang w:eastAsia="en-US"/>
        </w:rPr>
        <w:t xml:space="preserve"> </w:t>
      </w:r>
    </w:p>
    <w:p w14:paraId="4980D610" w14:textId="77777777" w:rsidR="00173546" w:rsidRPr="0020204C" w:rsidRDefault="00876C12" w:rsidP="002E72A4">
      <w:pPr>
        <w:pStyle w:val="Geenafstand"/>
        <w:rPr>
          <w:color w:val="000000" w:themeColor="text1"/>
          <w:lang w:eastAsia="en-US"/>
        </w:rPr>
      </w:pPr>
      <w:r w:rsidRPr="0020204C">
        <w:rPr>
          <w:color w:val="000000" w:themeColor="text1"/>
          <w:lang w:eastAsia="en-US"/>
        </w:rPr>
        <w:t>Door het nog steeds toenemende aantal instellingen, stichtingen, fondsen en personen die een bijdrage willen leveren.</w:t>
      </w:r>
      <w:r w:rsidR="00B04DB9" w:rsidRPr="0020204C">
        <w:rPr>
          <w:color w:val="000000" w:themeColor="text1"/>
          <w:lang w:eastAsia="en-US"/>
        </w:rPr>
        <w:t xml:space="preserve"> </w:t>
      </w:r>
    </w:p>
    <w:p w14:paraId="71494F01" w14:textId="19BD6105" w:rsidR="00876C12" w:rsidRPr="0020204C" w:rsidRDefault="00876C12" w:rsidP="002E72A4">
      <w:pPr>
        <w:pStyle w:val="Geenafstand"/>
        <w:rPr>
          <w:color w:val="000000" w:themeColor="text1"/>
          <w:lang w:eastAsia="en-US"/>
        </w:rPr>
      </w:pPr>
      <w:r w:rsidRPr="0020204C">
        <w:rPr>
          <w:color w:val="000000" w:themeColor="text1"/>
          <w:lang w:eastAsia="en-US"/>
        </w:rPr>
        <w:t>En, niet in de laatste plaats</w:t>
      </w:r>
      <w:r w:rsidR="00A34B01" w:rsidRPr="0020204C">
        <w:rPr>
          <w:color w:val="000000" w:themeColor="text1"/>
          <w:lang w:eastAsia="en-US"/>
        </w:rPr>
        <w:t>,</w:t>
      </w:r>
      <w:r w:rsidRPr="0020204C">
        <w:rPr>
          <w:color w:val="000000" w:themeColor="text1"/>
          <w:lang w:eastAsia="en-US"/>
        </w:rPr>
        <w:t xml:space="preserve"> door biograaf Dr. Gertjan Schutte zelf, die zich vertrouwenwekkend</w:t>
      </w:r>
      <w:r w:rsidR="00A34B01" w:rsidRPr="0020204C">
        <w:rPr>
          <w:color w:val="000000" w:themeColor="text1"/>
          <w:lang w:eastAsia="en-US"/>
        </w:rPr>
        <w:t xml:space="preserve"> en geëngageerd </w:t>
      </w:r>
      <w:r w:rsidRPr="0020204C">
        <w:rPr>
          <w:color w:val="000000" w:themeColor="text1"/>
          <w:lang w:eastAsia="en-US"/>
        </w:rPr>
        <w:t xml:space="preserve">door het </w:t>
      </w:r>
      <w:r w:rsidR="00A34B01" w:rsidRPr="0020204C">
        <w:rPr>
          <w:color w:val="000000" w:themeColor="text1"/>
          <w:lang w:eastAsia="en-US"/>
        </w:rPr>
        <w:t>‘Groen-</w:t>
      </w:r>
      <w:r w:rsidRPr="0020204C">
        <w:rPr>
          <w:color w:val="000000" w:themeColor="text1"/>
          <w:lang w:eastAsia="en-US"/>
        </w:rPr>
        <w:t>archief</w:t>
      </w:r>
      <w:r w:rsidR="00A34B01" w:rsidRPr="0020204C">
        <w:rPr>
          <w:color w:val="000000" w:themeColor="text1"/>
          <w:lang w:eastAsia="en-US"/>
        </w:rPr>
        <w:t>’</w:t>
      </w:r>
      <w:r w:rsidRPr="0020204C">
        <w:rPr>
          <w:color w:val="000000" w:themeColor="text1"/>
          <w:lang w:eastAsia="en-US"/>
        </w:rPr>
        <w:t>, duizenden pagina’s tekst en literatuur</w:t>
      </w:r>
      <w:r w:rsidR="002F6501">
        <w:rPr>
          <w:color w:val="000000" w:themeColor="text1"/>
          <w:lang w:eastAsia="en-US"/>
        </w:rPr>
        <w:t>,</w:t>
      </w:r>
      <w:r w:rsidRPr="0020204C">
        <w:rPr>
          <w:color w:val="000000" w:themeColor="text1"/>
          <w:lang w:eastAsia="en-US"/>
        </w:rPr>
        <w:t xml:space="preserve"> heen </w:t>
      </w:r>
      <w:r w:rsidR="00A34B01" w:rsidRPr="0020204C">
        <w:rPr>
          <w:color w:val="000000" w:themeColor="text1"/>
          <w:lang w:eastAsia="en-US"/>
        </w:rPr>
        <w:t>worstelt</w:t>
      </w:r>
      <w:r w:rsidR="000F4567" w:rsidRPr="0020204C">
        <w:rPr>
          <w:color w:val="000000" w:themeColor="text1"/>
          <w:lang w:eastAsia="en-US"/>
        </w:rPr>
        <w:t xml:space="preserve"> en hoofdstuk na hoofdstuk oplevert bij zijn </w:t>
      </w:r>
      <w:r w:rsidR="006A6C2A" w:rsidRPr="0020204C">
        <w:rPr>
          <w:color w:val="000000" w:themeColor="text1"/>
          <w:lang w:eastAsia="en-US"/>
        </w:rPr>
        <w:t>promotoren</w:t>
      </w:r>
      <w:r w:rsidR="000F4567" w:rsidRPr="0020204C">
        <w:rPr>
          <w:color w:val="000000" w:themeColor="text1"/>
          <w:lang w:eastAsia="en-US"/>
        </w:rPr>
        <w:t xml:space="preserve"> en meelezers,</w:t>
      </w:r>
      <w:r w:rsidR="00F332DC" w:rsidRPr="0020204C">
        <w:rPr>
          <w:color w:val="000000" w:themeColor="text1"/>
          <w:lang w:eastAsia="en-US"/>
        </w:rPr>
        <w:t xml:space="preserve"> artikelen schrijft en lezingen verzorgt.</w:t>
      </w:r>
    </w:p>
    <w:p w14:paraId="08B00BFB" w14:textId="77777777" w:rsidR="000F4567" w:rsidRPr="0020204C" w:rsidRDefault="000F4567" w:rsidP="002E72A4">
      <w:pPr>
        <w:pStyle w:val="Geenafstand"/>
        <w:rPr>
          <w:color w:val="000000" w:themeColor="text1"/>
          <w:lang w:eastAsia="en-US"/>
        </w:rPr>
      </w:pPr>
    </w:p>
    <w:p w14:paraId="55941879" w14:textId="25B7BB64" w:rsidR="00A34B01" w:rsidRPr="0020204C" w:rsidRDefault="00E55020" w:rsidP="002E72A4">
      <w:pPr>
        <w:pStyle w:val="Geenafstand"/>
        <w:rPr>
          <w:color w:val="000000" w:themeColor="text1"/>
          <w:lang w:eastAsia="en-US"/>
        </w:rPr>
      </w:pPr>
      <w:r w:rsidRPr="0020204C">
        <w:rPr>
          <w:color w:val="000000" w:themeColor="text1"/>
          <w:lang w:eastAsia="en-US"/>
        </w:rPr>
        <w:t>De</w:t>
      </w:r>
      <w:r w:rsidR="00A34B01" w:rsidRPr="0020204C">
        <w:rPr>
          <w:color w:val="000000" w:themeColor="text1"/>
          <w:lang w:eastAsia="en-US"/>
        </w:rPr>
        <w:t xml:space="preserve"> kring van de nog niet genoemde betrokken</w:t>
      </w:r>
      <w:r w:rsidR="006A6C2A" w:rsidRPr="0020204C">
        <w:rPr>
          <w:color w:val="000000" w:themeColor="text1"/>
          <w:lang w:eastAsia="en-US"/>
        </w:rPr>
        <w:t>en</w:t>
      </w:r>
      <w:r w:rsidR="00A34B01" w:rsidRPr="0020204C">
        <w:rPr>
          <w:color w:val="000000" w:themeColor="text1"/>
          <w:lang w:eastAsia="en-US"/>
        </w:rPr>
        <w:t xml:space="preserve"> die zich rondom het project verzamelen </w:t>
      </w:r>
      <w:r w:rsidRPr="0020204C">
        <w:rPr>
          <w:color w:val="000000" w:themeColor="text1"/>
          <w:lang w:eastAsia="en-US"/>
        </w:rPr>
        <w:t>groeit</w:t>
      </w:r>
      <w:r w:rsidR="00A34B01" w:rsidRPr="0020204C">
        <w:rPr>
          <w:color w:val="000000" w:themeColor="text1"/>
          <w:lang w:eastAsia="en-US"/>
        </w:rPr>
        <w:t xml:space="preserve">: </w:t>
      </w:r>
      <w:r w:rsidR="00B04DB9" w:rsidRPr="0020204C">
        <w:rPr>
          <w:color w:val="000000" w:themeColor="text1"/>
          <w:lang w:eastAsia="en-US"/>
        </w:rPr>
        <w:t xml:space="preserve">Christelijk Sociaal Congres, </w:t>
      </w:r>
      <w:r w:rsidR="000F4567" w:rsidRPr="0020204C">
        <w:rPr>
          <w:color w:val="000000" w:themeColor="text1"/>
          <w:lang w:eastAsia="en-US"/>
        </w:rPr>
        <w:t>Christelijk Historisch Genootschap, VU-Fonds, Vereniging Gereformeerd Schoolonderwijs, Vereniging Christelijk Hoger Onderwijs, Vereniging Protestants Nederland, Stichting Bevordering Christelijke Pers, Christelijk Nationaal Vakverbond</w:t>
      </w:r>
      <w:r w:rsidR="00F332DC" w:rsidRPr="0020204C">
        <w:rPr>
          <w:color w:val="000000" w:themeColor="text1"/>
          <w:lang w:eastAsia="en-US"/>
        </w:rPr>
        <w:t xml:space="preserve"> CNV</w:t>
      </w:r>
      <w:r w:rsidR="000F4567" w:rsidRPr="0020204C">
        <w:rPr>
          <w:color w:val="000000" w:themeColor="text1"/>
          <w:lang w:eastAsia="en-US"/>
        </w:rPr>
        <w:t>, Pro Religione, Stichting Pharus, Stichting Verburg Fonds, Stichting IVIO</w:t>
      </w:r>
      <w:r w:rsidR="00F332DC" w:rsidRPr="0020204C">
        <w:rPr>
          <w:color w:val="000000" w:themeColor="text1"/>
          <w:lang w:eastAsia="en-US"/>
        </w:rPr>
        <w:t xml:space="preserve">, Stichting Fundatie Tubbergen, de dagbladen Friesch Dagblad, Nederlands Dagblad, Trouw, </w:t>
      </w:r>
      <w:r w:rsidR="00B04DB9" w:rsidRPr="0020204C">
        <w:rPr>
          <w:color w:val="000000" w:themeColor="text1"/>
          <w:lang w:eastAsia="en-US"/>
        </w:rPr>
        <w:t>R</w:t>
      </w:r>
      <w:r w:rsidR="00F332DC" w:rsidRPr="0020204C">
        <w:rPr>
          <w:color w:val="000000" w:themeColor="text1"/>
          <w:lang w:eastAsia="en-US"/>
        </w:rPr>
        <w:t>eformatorisch Dagblad, donateurs en particulieren.</w:t>
      </w:r>
      <w:r w:rsidR="00B04DB9" w:rsidRPr="0020204C">
        <w:rPr>
          <w:color w:val="000000" w:themeColor="text1"/>
          <w:lang w:eastAsia="en-US"/>
        </w:rPr>
        <w:t xml:space="preserve"> </w:t>
      </w:r>
    </w:p>
    <w:p w14:paraId="04B4054F" w14:textId="4D3B0523" w:rsidR="00C90BD1" w:rsidRPr="0020204C" w:rsidRDefault="00B04DB9" w:rsidP="002E72A4">
      <w:pPr>
        <w:pStyle w:val="Geenafstand"/>
        <w:rPr>
          <w:color w:val="000000" w:themeColor="text1"/>
          <w:lang w:eastAsia="en-US"/>
        </w:rPr>
      </w:pPr>
      <w:r w:rsidRPr="0020204C">
        <w:rPr>
          <w:color w:val="000000" w:themeColor="text1"/>
          <w:lang w:eastAsia="en-US"/>
        </w:rPr>
        <w:t xml:space="preserve">Het bestuur van de </w:t>
      </w:r>
      <w:r w:rsidR="00173546" w:rsidRPr="0020204C">
        <w:rPr>
          <w:color w:val="000000" w:themeColor="text1"/>
          <w:lang w:eastAsia="en-US"/>
        </w:rPr>
        <w:t>s</w:t>
      </w:r>
      <w:r w:rsidRPr="0020204C">
        <w:rPr>
          <w:color w:val="000000" w:themeColor="text1"/>
          <w:lang w:eastAsia="en-US"/>
        </w:rPr>
        <w:t xml:space="preserve">tichting </w:t>
      </w:r>
      <w:r w:rsidR="00173546" w:rsidRPr="0020204C">
        <w:rPr>
          <w:color w:val="000000" w:themeColor="text1"/>
          <w:lang w:eastAsia="en-US"/>
        </w:rPr>
        <w:t xml:space="preserve">is </w:t>
      </w:r>
      <w:r w:rsidR="00CA250F" w:rsidRPr="0020204C">
        <w:rPr>
          <w:color w:val="000000" w:themeColor="text1"/>
          <w:lang w:eastAsia="en-US"/>
        </w:rPr>
        <w:t>ervan</w:t>
      </w:r>
      <w:r w:rsidR="00173546" w:rsidRPr="0020204C">
        <w:rPr>
          <w:color w:val="000000" w:themeColor="text1"/>
          <w:lang w:eastAsia="en-US"/>
        </w:rPr>
        <w:t xml:space="preserve"> overtuigd</w:t>
      </w:r>
      <w:r w:rsidRPr="0020204C">
        <w:rPr>
          <w:color w:val="000000" w:themeColor="text1"/>
          <w:lang w:eastAsia="en-US"/>
        </w:rPr>
        <w:t xml:space="preserve"> dat er nog mogelijkheden zijn de kring van</w:t>
      </w:r>
      <w:r w:rsidR="006A6C2A" w:rsidRPr="0020204C">
        <w:rPr>
          <w:color w:val="000000" w:themeColor="text1"/>
          <w:lang w:eastAsia="en-US"/>
        </w:rPr>
        <w:t xml:space="preserve"> </w:t>
      </w:r>
      <w:r w:rsidRPr="0020204C">
        <w:rPr>
          <w:color w:val="000000" w:themeColor="text1"/>
          <w:lang w:eastAsia="en-US"/>
        </w:rPr>
        <w:t xml:space="preserve">erfgenamen van het gedachtengoed van Groen van Prinsterer te </w:t>
      </w:r>
      <w:r w:rsidR="00706538" w:rsidRPr="0020204C">
        <w:rPr>
          <w:color w:val="000000" w:themeColor="text1"/>
          <w:lang w:eastAsia="en-US"/>
        </w:rPr>
        <w:t>vergroten</w:t>
      </w:r>
      <w:r w:rsidRPr="0020204C">
        <w:rPr>
          <w:color w:val="000000" w:themeColor="text1"/>
          <w:lang w:eastAsia="en-US"/>
        </w:rPr>
        <w:t>.</w:t>
      </w:r>
      <w:r w:rsidR="00407CB4" w:rsidRPr="0020204C">
        <w:rPr>
          <w:color w:val="000000" w:themeColor="text1"/>
          <w:lang w:eastAsia="en-US"/>
        </w:rPr>
        <w:t xml:space="preserve"> Eerlijk gezegd missen wij nog enkele min of meer </w:t>
      </w:r>
      <w:r w:rsidR="006A6C2A" w:rsidRPr="0020204C">
        <w:rPr>
          <w:color w:val="000000" w:themeColor="text1"/>
          <w:lang w:eastAsia="en-US"/>
        </w:rPr>
        <w:t>vanzelfsprekende</w:t>
      </w:r>
      <w:r w:rsidR="00407CB4" w:rsidRPr="0020204C">
        <w:rPr>
          <w:color w:val="000000" w:themeColor="text1"/>
          <w:lang w:eastAsia="en-US"/>
        </w:rPr>
        <w:t xml:space="preserve"> </w:t>
      </w:r>
      <w:r w:rsidR="003E3A17" w:rsidRPr="0020204C">
        <w:rPr>
          <w:color w:val="000000" w:themeColor="text1"/>
          <w:lang w:eastAsia="en-US"/>
        </w:rPr>
        <w:t>instellingen.</w:t>
      </w:r>
      <w:r w:rsidRPr="0020204C">
        <w:rPr>
          <w:color w:val="000000" w:themeColor="text1"/>
          <w:lang w:eastAsia="en-US"/>
        </w:rPr>
        <w:t xml:space="preserve"> </w:t>
      </w:r>
      <w:r w:rsidR="00706538" w:rsidRPr="0020204C">
        <w:rPr>
          <w:color w:val="000000" w:themeColor="text1"/>
          <w:lang w:eastAsia="en-US"/>
        </w:rPr>
        <w:t>Zoals in het beleidsplan 2024 werd verwoord is het onze ambitie het complete netwerk van alle christelijk</w:t>
      </w:r>
      <w:r w:rsidR="002F6501">
        <w:rPr>
          <w:color w:val="000000" w:themeColor="text1"/>
          <w:lang w:eastAsia="en-US"/>
        </w:rPr>
        <w:t xml:space="preserve"> gefundeerde</w:t>
      </w:r>
      <w:r w:rsidR="00706538" w:rsidRPr="0020204C">
        <w:rPr>
          <w:color w:val="000000" w:themeColor="text1"/>
          <w:lang w:eastAsia="en-US"/>
        </w:rPr>
        <w:t xml:space="preserve"> maatschappelijke </w:t>
      </w:r>
      <w:r w:rsidR="00706538" w:rsidRPr="0020204C">
        <w:rPr>
          <w:color w:val="000000" w:themeColor="text1"/>
          <w:lang w:eastAsia="en-US"/>
        </w:rPr>
        <w:lastRenderedPageBreak/>
        <w:t xml:space="preserve">organisaties aan te spreken en op de een of andere wijze te betrekken bij de oplevering van de biografie, opdat </w:t>
      </w:r>
      <w:r w:rsidR="00CA250F" w:rsidRPr="0020204C">
        <w:rPr>
          <w:color w:val="000000" w:themeColor="text1"/>
          <w:lang w:eastAsia="en-US"/>
        </w:rPr>
        <w:t>de overtuigingen</w:t>
      </w:r>
      <w:r w:rsidR="00706538" w:rsidRPr="0020204C">
        <w:rPr>
          <w:color w:val="000000" w:themeColor="text1"/>
          <w:lang w:eastAsia="en-US"/>
        </w:rPr>
        <w:t xml:space="preserve"> en ‘Nederlandse Gedachten’ van Groen </w:t>
      </w:r>
      <w:r w:rsidR="00E55020" w:rsidRPr="0020204C">
        <w:rPr>
          <w:color w:val="000000" w:themeColor="text1"/>
          <w:lang w:eastAsia="en-US"/>
        </w:rPr>
        <w:t xml:space="preserve">weer </w:t>
      </w:r>
      <w:r w:rsidR="00706538" w:rsidRPr="0020204C">
        <w:rPr>
          <w:color w:val="000000" w:themeColor="text1"/>
          <w:lang w:eastAsia="en-US"/>
        </w:rPr>
        <w:t>mogen doorklinken in de actualiteit.</w:t>
      </w:r>
      <w:r w:rsidR="00FE10EA" w:rsidRPr="0020204C">
        <w:rPr>
          <w:color w:val="000000" w:themeColor="text1"/>
          <w:lang w:eastAsia="en-US"/>
        </w:rPr>
        <w:t xml:space="preserve"> </w:t>
      </w:r>
    </w:p>
    <w:p w14:paraId="70B80E3D" w14:textId="77777777" w:rsidR="00D17A21" w:rsidRPr="0020204C" w:rsidRDefault="00D17A21" w:rsidP="002E72A4">
      <w:pPr>
        <w:pStyle w:val="Geenafstand"/>
        <w:rPr>
          <w:color w:val="000000" w:themeColor="text1"/>
          <w:lang w:eastAsia="en-US"/>
        </w:rPr>
      </w:pPr>
    </w:p>
    <w:p w14:paraId="102315DD" w14:textId="27BB17F2" w:rsidR="00D17A21" w:rsidRPr="0020204C" w:rsidRDefault="00D17A21" w:rsidP="002E72A4">
      <w:pPr>
        <w:pStyle w:val="Geenafstand"/>
        <w:rPr>
          <w:b/>
          <w:bCs/>
          <w:color w:val="000000" w:themeColor="text1"/>
          <w:lang w:eastAsia="en-US"/>
        </w:rPr>
      </w:pPr>
      <w:r w:rsidRPr="0020204C">
        <w:rPr>
          <w:b/>
          <w:bCs/>
          <w:color w:val="000000" w:themeColor="text1"/>
          <w:lang w:eastAsia="en-US"/>
        </w:rPr>
        <w:t>Samenwerkingsovereenkomst</w:t>
      </w:r>
    </w:p>
    <w:p w14:paraId="6683BF25" w14:textId="7F011648" w:rsidR="00D17A21" w:rsidRPr="0020204C" w:rsidRDefault="006730EE" w:rsidP="002E72A4">
      <w:pPr>
        <w:pStyle w:val="Geenafstand"/>
        <w:rPr>
          <w:color w:val="000000" w:themeColor="text1"/>
          <w:lang w:eastAsia="en-US"/>
        </w:rPr>
      </w:pPr>
      <w:r w:rsidRPr="0020204C">
        <w:rPr>
          <w:color w:val="000000" w:themeColor="text1"/>
          <w:lang w:eastAsia="en-US"/>
        </w:rPr>
        <w:t xml:space="preserve">Gedreven door die ambitie ontmoetten wij eind 2023 </w:t>
      </w:r>
      <w:r w:rsidR="003E3A17" w:rsidRPr="0020204C">
        <w:rPr>
          <w:color w:val="000000" w:themeColor="text1"/>
          <w:lang w:eastAsia="en-US"/>
        </w:rPr>
        <w:t xml:space="preserve">in </w:t>
      </w:r>
      <w:r w:rsidR="00D17A21" w:rsidRPr="0020204C">
        <w:rPr>
          <w:color w:val="000000" w:themeColor="text1"/>
          <w:lang w:eastAsia="en-US"/>
        </w:rPr>
        <w:t>de stichting Alfa Omega</w:t>
      </w:r>
      <w:r w:rsidR="00C90BD1" w:rsidRPr="0020204C">
        <w:rPr>
          <w:color w:val="000000" w:themeColor="text1"/>
          <w:lang w:eastAsia="en-US"/>
        </w:rPr>
        <w:t xml:space="preserve"> </w:t>
      </w:r>
      <w:r w:rsidR="003E3A17" w:rsidRPr="0020204C">
        <w:rPr>
          <w:color w:val="000000" w:themeColor="text1"/>
          <w:lang w:eastAsia="en-US"/>
        </w:rPr>
        <w:t>een belangrijke nieuwe bondgenoot. O</w:t>
      </w:r>
      <w:r w:rsidR="00C90BD1" w:rsidRPr="0020204C">
        <w:rPr>
          <w:color w:val="000000" w:themeColor="text1"/>
          <w:lang w:eastAsia="en-US"/>
        </w:rPr>
        <w:t xml:space="preserve">p 9 augustus 2024 ondertekenden de voorzitters een samenwerkingsovereenkomst. </w:t>
      </w:r>
    </w:p>
    <w:p w14:paraId="65DE9DEE" w14:textId="08C6EB4D" w:rsidR="00377D8D" w:rsidRPr="0020204C" w:rsidRDefault="00D17A21" w:rsidP="002E72A4">
      <w:pPr>
        <w:pStyle w:val="Geenafstand"/>
        <w:rPr>
          <w:color w:val="000000" w:themeColor="text1"/>
          <w:lang w:eastAsia="en-US"/>
        </w:rPr>
      </w:pPr>
      <w:r w:rsidRPr="0020204C">
        <w:rPr>
          <w:color w:val="000000" w:themeColor="text1"/>
          <w:lang w:eastAsia="en-US"/>
        </w:rPr>
        <w:t xml:space="preserve">De stichting Alfa Omega wenst </w:t>
      </w:r>
      <w:r w:rsidR="003E3A17" w:rsidRPr="0020204C">
        <w:rPr>
          <w:color w:val="000000" w:themeColor="text1"/>
          <w:lang w:eastAsia="en-US"/>
        </w:rPr>
        <w:t xml:space="preserve">via ons project </w:t>
      </w:r>
      <w:r w:rsidRPr="0020204C">
        <w:rPr>
          <w:color w:val="000000" w:themeColor="text1"/>
          <w:lang w:eastAsia="en-US"/>
        </w:rPr>
        <w:t>een bijdrage te leveren aan de verdere verspreiding van het gedachtengoed van Groen van Prinsterer. Ook voor actuele maatschappelijke thema’s.</w:t>
      </w:r>
      <w:r w:rsidR="00C90BD1" w:rsidRPr="0020204C">
        <w:rPr>
          <w:color w:val="000000" w:themeColor="text1"/>
          <w:lang w:eastAsia="en-US"/>
        </w:rPr>
        <w:t xml:space="preserve"> De stichting zegde een substantieel bedrag toe, dat </w:t>
      </w:r>
      <w:r w:rsidRPr="0020204C">
        <w:rPr>
          <w:color w:val="000000" w:themeColor="text1"/>
          <w:lang w:eastAsia="en-US"/>
        </w:rPr>
        <w:t>is gelabeld aan een maatschappelijk en politiek relevante uitgave</w:t>
      </w:r>
      <w:r w:rsidR="00C90BD1" w:rsidRPr="0020204C">
        <w:rPr>
          <w:color w:val="000000" w:themeColor="text1"/>
          <w:lang w:eastAsia="en-US"/>
        </w:rPr>
        <w:t>. D</w:t>
      </w:r>
      <w:r w:rsidRPr="0020204C">
        <w:rPr>
          <w:color w:val="000000" w:themeColor="text1"/>
          <w:lang w:eastAsia="en-US"/>
        </w:rPr>
        <w:t xml:space="preserve">e twee stichtingen </w:t>
      </w:r>
      <w:r w:rsidR="00C90BD1" w:rsidRPr="0020204C">
        <w:rPr>
          <w:color w:val="000000" w:themeColor="text1"/>
          <w:lang w:eastAsia="en-US"/>
        </w:rPr>
        <w:t>hebben</w:t>
      </w:r>
      <w:r w:rsidRPr="0020204C">
        <w:rPr>
          <w:color w:val="000000" w:themeColor="text1"/>
          <w:lang w:eastAsia="en-US"/>
        </w:rPr>
        <w:t xml:space="preserve"> zich als partner</w:t>
      </w:r>
      <w:r w:rsidR="00C90BD1" w:rsidRPr="0020204C">
        <w:rPr>
          <w:color w:val="000000" w:themeColor="text1"/>
          <w:lang w:eastAsia="en-US"/>
        </w:rPr>
        <w:t>s</w:t>
      </w:r>
      <w:r w:rsidRPr="0020204C">
        <w:rPr>
          <w:color w:val="000000" w:themeColor="text1"/>
          <w:lang w:eastAsia="en-US"/>
        </w:rPr>
        <w:t xml:space="preserve"> aan het project met elkaar verb</w:t>
      </w:r>
      <w:r w:rsidR="00C90BD1" w:rsidRPr="0020204C">
        <w:rPr>
          <w:color w:val="000000" w:themeColor="text1"/>
          <w:lang w:eastAsia="en-US"/>
        </w:rPr>
        <w:t>o</w:t>
      </w:r>
      <w:r w:rsidRPr="0020204C">
        <w:rPr>
          <w:color w:val="000000" w:themeColor="text1"/>
          <w:lang w:eastAsia="en-US"/>
        </w:rPr>
        <w:t>nden.</w:t>
      </w:r>
      <w:r w:rsidR="00C90BD1" w:rsidRPr="0020204C">
        <w:rPr>
          <w:color w:val="000000" w:themeColor="text1"/>
          <w:lang w:eastAsia="en-US"/>
        </w:rPr>
        <w:t xml:space="preserve"> </w:t>
      </w:r>
      <w:r w:rsidRPr="0020204C">
        <w:rPr>
          <w:color w:val="000000" w:themeColor="text1"/>
          <w:lang w:eastAsia="en-US"/>
        </w:rPr>
        <w:t>Beide besturen hechten aan een samenwerkingsproject om de biografie aan de samenleving door te geven en inspirerend te laten zijn in beschouwingen over christelijksociale onderwerpen en in maatschappelijke discussies.</w:t>
      </w:r>
      <w:r w:rsidR="00C90BD1" w:rsidRPr="0020204C">
        <w:rPr>
          <w:color w:val="000000" w:themeColor="text1"/>
          <w:lang w:eastAsia="en-US"/>
        </w:rPr>
        <w:t xml:space="preserve"> Onverlet d</w:t>
      </w:r>
      <w:r w:rsidRPr="0020204C">
        <w:rPr>
          <w:color w:val="000000" w:themeColor="text1"/>
          <w:lang w:eastAsia="en-US"/>
        </w:rPr>
        <w:t>e onafhankelijke oplevering van het wetenschappelijke proefschrift en de daarmee verbonden promotie als een zelfstandig traject. De oplevering van de wetenschappelijke biografie vereist een eigen financiële verantwoording.</w:t>
      </w:r>
      <w:r w:rsidR="00F2424B" w:rsidRPr="0020204C">
        <w:rPr>
          <w:color w:val="000000" w:themeColor="text1"/>
          <w:lang w:eastAsia="en-US"/>
        </w:rPr>
        <w:t xml:space="preserve"> </w:t>
      </w:r>
      <w:r w:rsidR="00377D8D" w:rsidRPr="0020204C">
        <w:rPr>
          <w:color w:val="000000" w:themeColor="text1"/>
          <w:lang w:eastAsia="en-US"/>
        </w:rPr>
        <w:t xml:space="preserve">Met het oog daarop is een goede afbakening van activiteiten en budgetten met </w:t>
      </w:r>
      <w:r w:rsidRPr="0020204C">
        <w:rPr>
          <w:color w:val="000000" w:themeColor="text1"/>
          <w:lang w:eastAsia="en-US"/>
        </w:rPr>
        <w:t xml:space="preserve">de TU Utrecht </w:t>
      </w:r>
      <w:r w:rsidR="00377D8D" w:rsidRPr="0020204C">
        <w:rPr>
          <w:color w:val="000000" w:themeColor="text1"/>
          <w:lang w:eastAsia="en-US"/>
        </w:rPr>
        <w:t xml:space="preserve">vanzelfsprekend. </w:t>
      </w:r>
      <w:r w:rsidRPr="0020204C">
        <w:rPr>
          <w:color w:val="000000" w:themeColor="text1"/>
          <w:lang w:eastAsia="en-US"/>
        </w:rPr>
        <w:t>De stichting wetenschappelijke biografie zal zich via fondsenwerving en financiële acties onverkort blijven inspannen de nog ontbrekende middelen voor de wetenschappelijke biografie te verwerven.</w:t>
      </w:r>
    </w:p>
    <w:p w14:paraId="5233FFCC" w14:textId="60BDA2BA" w:rsidR="00D56CE7" w:rsidRPr="0020204C" w:rsidRDefault="00D17A21" w:rsidP="002E72A4">
      <w:pPr>
        <w:pStyle w:val="Geenafstand"/>
        <w:rPr>
          <w:color w:val="000000" w:themeColor="text1"/>
          <w:lang w:eastAsia="en-US"/>
        </w:rPr>
      </w:pPr>
      <w:r w:rsidRPr="0020204C">
        <w:rPr>
          <w:color w:val="000000" w:themeColor="text1"/>
          <w:lang w:eastAsia="en-US"/>
        </w:rPr>
        <w:t>Beide besturen zijn van mening dat het “performance” traject nader moet worden ontwikkeld, geprogrammeerd en geconcretiseerd. Beide besturen worden gemotiveerd door de gedachte dat het wetenschappelijke onderzoek verder reikt dan de oplevering van ‘een boek’. En dat doorwerking van de studie en de landing daarvan in de hoofden en harten van velen een doel op zichzelf is. Beide besturen zijn van oordeel dat de verdere vormgeving materieel een gezamenlijk project is: o.a. maatschappelijk en politiek relevante uitgave; publiciteit; confrontatie met huidige maatschappij- en mensbeelden; ontwikkeling activiteiten in het Groenjaar 2026; deelprojecten; inschakeling externe ondersteuning.</w:t>
      </w:r>
    </w:p>
    <w:p w14:paraId="73447AEC" w14:textId="77777777" w:rsidR="00895005" w:rsidRPr="0020204C" w:rsidRDefault="00895005" w:rsidP="002E72A4">
      <w:pPr>
        <w:pStyle w:val="Geenafstand"/>
        <w:rPr>
          <w:color w:val="000000" w:themeColor="text1"/>
          <w:lang w:eastAsia="en-US"/>
        </w:rPr>
      </w:pPr>
    </w:p>
    <w:p w14:paraId="5923A612" w14:textId="330BB69E" w:rsidR="003E3A17" w:rsidRPr="0020204C" w:rsidRDefault="003E3A17" w:rsidP="002E72A4">
      <w:pPr>
        <w:pStyle w:val="Geenafstand"/>
        <w:rPr>
          <w:b/>
          <w:bCs/>
          <w:color w:val="000000" w:themeColor="text1"/>
          <w:lang w:eastAsia="en-US"/>
        </w:rPr>
      </w:pPr>
      <w:r w:rsidRPr="0020204C">
        <w:rPr>
          <w:b/>
          <w:bCs/>
          <w:color w:val="000000" w:themeColor="text1"/>
          <w:lang w:eastAsia="en-US"/>
        </w:rPr>
        <w:t>Bestuur</w:t>
      </w:r>
    </w:p>
    <w:p w14:paraId="26A2ACA3" w14:textId="6A4DAFAC" w:rsidR="00515DE1" w:rsidRPr="0020204C" w:rsidRDefault="00515DE1" w:rsidP="002E72A4">
      <w:pPr>
        <w:pStyle w:val="Geenafstand"/>
        <w:rPr>
          <w:color w:val="000000" w:themeColor="text1"/>
          <w:lang w:eastAsia="en-US"/>
        </w:rPr>
      </w:pPr>
      <w:r w:rsidRPr="0020204C">
        <w:rPr>
          <w:color w:val="000000" w:themeColor="text1"/>
          <w:lang w:eastAsia="en-US"/>
        </w:rPr>
        <w:t>Het bestuur</w:t>
      </w:r>
      <w:r w:rsidR="003E3A17" w:rsidRPr="0020204C">
        <w:rPr>
          <w:color w:val="000000" w:themeColor="text1"/>
          <w:lang w:eastAsia="en-US"/>
        </w:rPr>
        <w:t xml:space="preserve"> van de stichting wetenschappelijke biografie</w:t>
      </w:r>
      <w:r w:rsidRPr="0020204C">
        <w:rPr>
          <w:color w:val="000000" w:themeColor="text1"/>
          <w:lang w:eastAsia="en-US"/>
        </w:rPr>
        <w:t xml:space="preserve"> </w:t>
      </w:r>
      <w:r w:rsidR="00187493" w:rsidRPr="0020204C">
        <w:rPr>
          <w:color w:val="000000" w:themeColor="text1"/>
          <w:lang w:eastAsia="en-US"/>
        </w:rPr>
        <w:t>kwam in het verslagjaar 202</w:t>
      </w:r>
      <w:r w:rsidR="00377D8D" w:rsidRPr="0020204C">
        <w:rPr>
          <w:color w:val="000000" w:themeColor="text1"/>
          <w:lang w:eastAsia="en-US"/>
        </w:rPr>
        <w:t>4 driemaal</w:t>
      </w:r>
      <w:r w:rsidR="00187493" w:rsidRPr="0020204C">
        <w:rPr>
          <w:color w:val="000000" w:themeColor="text1"/>
          <w:lang w:eastAsia="en-US"/>
        </w:rPr>
        <w:t xml:space="preserve"> bijeen</w:t>
      </w:r>
      <w:r w:rsidR="00CD51E8">
        <w:rPr>
          <w:color w:val="000000" w:themeColor="text1"/>
          <w:lang w:eastAsia="en-US"/>
        </w:rPr>
        <w:t>, naast digitale contacten</w:t>
      </w:r>
      <w:r w:rsidR="00187493" w:rsidRPr="0020204C">
        <w:rPr>
          <w:color w:val="000000" w:themeColor="text1"/>
          <w:lang w:eastAsia="en-US"/>
        </w:rPr>
        <w:t>.</w:t>
      </w:r>
      <w:r w:rsidR="003E3A17" w:rsidRPr="0020204C">
        <w:rPr>
          <w:color w:val="000000" w:themeColor="text1"/>
          <w:lang w:eastAsia="en-US"/>
        </w:rPr>
        <w:t xml:space="preserve"> </w:t>
      </w:r>
      <w:r w:rsidR="001704EC" w:rsidRPr="0020204C">
        <w:rPr>
          <w:color w:val="000000" w:themeColor="text1"/>
          <w:lang w:eastAsia="en-US"/>
        </w:rPr>
        <w:t xml:space="preserve">Structureel staan de volgende onderwerpen op de agenda: financiën, voortgang biografie, publiciteit, </w:t>
      </w:r>
      <w:r w:rsidR="00BC6F70" w:rsidRPr="0020204C">
        <w:rPr>
          <w:color w:val="000000" w:themeColor="text1"/>
          <w:lang w:eastAsia="en-US"/>
        </w:rPr>
        <w:t xml:space="preserve">en </w:t>
      </w:r>
      <w:r w:rsidR="001704EC" w:rsidRPr="0020204C">
        <w:rPr>
          <w:color w:val="000000" w:themeColor="text1"/>
          <w:lang w:eastAsia="en-US"/>
        </w:rPr>
        <w:t>fondsenwerving</w:t>
      </w:r>
      <w:r w:rsidR="00BC6F70" w:rsidRPr="0020204C">
        <w:rPr>
          <w:color w:val="000000" w:themeColor="text1"/>
          <w:lang w:eastAsia="en-US"/>
        </w:rPr>
        <w:t>. Met de Theologische Universiteit Utrecht werd periodiek</w:t>
      </w:r>
      <w:r w:rsidR="007A4DBA" w:rsidRPr="0020204C">
        <w:rPr>
          <w:color w:val="000000" w:themeColor="text1"/>
          <w:lang w:eastAsia="en-US"/>
        </w:rPr>
        <w:t xml:space="preserve"> </w:t>
      </w:r>
      <w:r w:rsidR="00BC6F70" w:rsidRPr="0020204C">
        <w:rPr>
          <w:color w:val="000000" w:themeColor="text1"/>
          <w:lang w:eastAsia="en-US"/>
        </w:rPr>
        <w:t>contact onderhouden over de (meerjaren-)begroting, de declaraties en de jaarrekening</w:t>
      </w:r>
      <w:r w:rsidR="00377D8D" w:rsidRPr="0020204C">
        <w:rPr>
          <w:color w:val="000000" w:themeColor="text1"/>
          <w:lang w:eastAsia="en-US"/>
        </w:rPr>
        <w:t>.</w:t>
      </w:r>
    </w:p>
    <w:p w14:paraId="3EF055BA" w14:textId="2146BDB8" w:rsidR="00895005" w:rsidRPr="0020204C" w:rsidRDefault="00895005" w:rsidP="002E72A4">
      <w:pPr>
        <w:pStyle w:val="Geenafstand"/>
        <w:rPr>
          <w:color w:val="000000" w:themeColor="text1"/>
          <w:lang w:eastAsia="en-US"/>
        </w:rPr>
      </w:pPr>
      <w:r w:rsidRPr="0020204C">
        <w:rPr>
          <w:color w:val="000000" w:themeColor="text1"/>
          <w:lang w:eastAsia="en-US"/>
        </w:rPr>
        <w:t>Aan alle donateurs is een samenvatting van het jaarverslag 2023 toegezonden.</w:t>
      </w:r>
    </w:p>
    <w:p w14:paraId="3334983B" w14:textId="77777777" w:rsidR="00895005" w:rsidRPr="0020204C" w:rsidRDefault="00895005" w:rsidP="00895005">
      <w:pPr>
        <w:pStyle w:val="Geenafstand"/>
        <w:rPr>
          <w:color w:val="000000" w:themeColor="text1"/>
          <w:lang w:eastAsia="en-US"/>
        </w:rPr>
      </w:pPr>
      <w:r w:rsidRPr="0020204C">
        <w:rPr>
          <w:color w:val="000000" w:themeColor="text1"/>
          <w:lang w:eastAsia="en-US"/>
        </w:rPr>
        <w:t>Met de stichting Alfa Omega werd gedurende het gehele jaar intensief overlegd over de wederzijdse verwachtingen, de samenwerkingsovereenkomst, plannen en deelprojecten.</w:t>
      </w:r>
    </w:p>
    <w:p w14:paraId="17CD2CBC" w14:textId="77777777" w:rsidR="00187493" w:rsidRPr="0020204C" w:rsidRDefault="00187493" w:rsidP="002E72A4">
      <w:pPr>
        <w:pStyle w:val="Geenafstand"/>
        <w:rPr>
          <w:color w:val="000000" w:themeColor="text1"/>
          <w:lang w:eastAsia="en-US"/>
        </w:rPr>
      </w:pPr>
    </w:p>
    <w:p w14:paraId="591B471E" w14:textId="58CD8C3C" w:rsidR="004469F9" w:rsidRPr="0020204C" w:rsidRDefault="00187493" w:rsidP="002E72A4">
      <w:pPr>
        <w:pStyle w:val="Geenafstand"/>
        <w:rPr>
          <w:b/>
          <w:bCs/>
          <w:color w:val="000000" w:themeColor="text1"/>
          <w:lang w:eastAsia="en-US"/>
        </w:rPr>
      </w:pPr>
      <w:r w:rsidRPr="0020204C">
        <w:rPr>
          <w:b/>
          <w:bCs/>
          <w:color w:val="000000" w:themeColor="text1"/>
          <w:lang w:eastAsia="en-US"/>
        </w:rPr>
        <w:t>Voortgang biografie</w:t>
      </w:r>
    </w:p>
    <w:p w14:paraId="54EE2046" w14:textId="2B15097F" w:rsidR="002D6C46" w:rsidRPr="0020204C" w:rsidRDefault="002D6C46" w:rsidP="002E72A4">
      <w:pPr>
        <w:pStyle w:val="Geenafstand"/>
        <w:rPr>
          <w:color w:val="000000" w:themeColor="text1"/>
          <w:lang w:eastAsia="en-US"/>
        </w:rPr>
      </w:pPr>
      <w:r w:rsidRPr="0020204C">
        <w:rPr>
          <w:color w:val="000000" w:themeColor="text1"/>
          <w:lang w:eastAsia="en-US"/>
        </w:rPr>
        <w:t xml:space="preserve">Op basis van het “Projectvoorstel biografie Groen van Prinsterer” werkt Gertjan Schutte vanaf zijn aanstelling op 1 april 2021 bij Theologische Universiteit Utrecht, onder begeleiding van zijn twee promotoren, </w:t>
      </w:r>
      <w:r w:rsidR="00895005" w:rsidRPr="0020204C">
        <w:rPr>
          <w:color w:val="000000" w:themeColor="text1"/>
          <w:lang w:eastAsia="en-US"/>
        </w:rPr>
        <w:t>p</w:t>
      </w:r>
      <w:r w:rsidRPr="0020204C">
        <w:rPr>
          <w:color w:val="000000" w:themeColor="text1"/>
          <w:lang w:eastAsia="en-US"/>
        </w:rPr>
        <w:t xml:space="preserve">rof. </w:t>
      </w:r>
      <w:r w:rsidR="00895005" w:rsidRPr="0020204C">
        <w:rPr>
          <w:color w:val="000000" w:themeColor="text1"/>
          <w:lang w:eastAsia="en-US"/>
        </w:rPr>
        <w:t>d</w:t>
      </w:r>
      <w:r w:rsidRPr="0020204C">
        <w:rPr>
          <w:color w:val="000000" w:themeColor="text1"/>
          <w:lang w:eastAsia="en-US"/>
        </w:rPr>
        <w:t xml:space="preserve">r. G. Harinck en </w:t>
      </w:r>
      <w:r w:rsidR="00895005" w:rsidRPr="0020204C">
        <w:rPr>
          <w:color w:val="000000" w:themeColor="text1"/>
          <w:lang w:eastAsia="en-US"/>
        </w:rPr>
        <w:t>p</w:t>
      </w:r>
      <w:r w:rsidRPr="0020204C">
        <w:rPr>
          <w:color w:val="000000" w:themeColor="text1"/>
          <w:lang w:eastAsia="en-US"/>
        </w:rPr>
        <w:t xml:space="preserve">rof. </w:t>
      </w:r>
      <w:r w:rsidR="00895005" w:rsidRPr="0020204C">
        <w:rPr>
          <w:color w:val="000000" w:themeColor="text1"/>
          <w:lang w:eastAsia="en-US"/>
        </w:rPr>
        <w:t>d</w:t>
      </w:r>
      <w:r w:rsidRPr="0020204C">
        <w:rPr>
          <w:color w:val="000000" w:themeColor="text1"/>
          <w:lang w:eastAsia="en-US"/>
        </w:rPr>
        <w:t>r. H. Renders</w:t>
      </w:r>
      <w:r w:rsidR="00306C67" w:rsidRPr="0020204C">
        <w:rPr>
          <w:color w:val="000000" w:themeColor="text1"/>
          <w:lang w:eastAsia="en-US"/>
        </w:rPr>
        <w:t xml:space="preserve"> aan zijn promotie en biografie.</w:t>
      </w:r>
    </w:p>
    <w:p w14:paraId="25BB4F81" w14:textId="16AEA8D5" w:rsidR="0082408E" w:rsidRPr="0020204C" w:rsidRDefault="00306C67" w:rsidP="002E72A4">
      <w:pPr>
        <w:pStyle w:val="Geenafstand"/>
        <w:rPr>
          <w:color w:val="000000" w:themeColor="text1"/>
        </w:rPr>
      </w:pPr>
      <w:r w:rsidRPr="0020204C">
        <w:rPr>
          <w:color w:val="000000" w:themeColor="text1"/>
        </w:rPr>
        <w:t>In het verslagjaar 2024 w</w:t>
      </w:r>
      <w:r w:rsidR="003E3A17" w:rsidRPr="0020204C">
        <w:rPr>
          <w:color w:val="000000" w:themeColor="text1"/>
        </w:rPr>
        <w:t>erd</w:t>
      </w:r>
      <w:r w:rsidRPr="0020204C">
        <w:rPr>
          <w:color w:val="000000" w:themeColor="text1"/>
        </w:rPr>
        <w:t xml:space="preserve"> </w:t>
      </w:r>
      <w:r w:rsidR="0082408E" w:rsidRPr="0020204C">
        <w:rPr>
          <w:color w:val="000000" w:themeColor="text1"/>
        </w:rPr>
        <w:t xml:space="preserve">de belangrijkste periode in Groens leven </w:t>
      </w:r>
      <w:r w:rsidRPr="0020204C">
        <w:rPr>
          <w:color w:val="000000" w:themeColor="text1"/>
        </w:rPr>
        <w:t>geanalyseerd en geduid</w:t>
      </w:r>
      <w:r w:rsidR="0082408E" w:rsidRPr="0020204C">
        <w:rPr>
          <w:color w:val="000000" w:themeColor="text1"/>
        </w:rPr>
        <w:t xml:space="preserve">: de periode van 1848 tot en met de vroege jaren 1860. In die periode ging Groen een wissel over. Hij was niet langer alleen een activist, maar ook actief parlementariër en voorstander van partijvorming. In een hoofdstuk is beschreven hoe Groen die verandering doorleefde via de boeken die hij las van de Duitse denker Friedrich Stahl. Een ander hoofdstuk ging in op de gevolgen van die stap voor het netwerk rond Groen. De kring om hem heen, die hij zelf in de jaren 1840 opbouwde, wordt in de jaren 1850 ook kleiner. Mensen als Beets en Singendonck haken af rond 1854. </w:t>
      </w:r>
      <w:r w:rsidRPr="0020204C">
        <w:rPr>
          <w:color w:val="000000" w:themeColor="text1"/>
        </w:rPr>
        <w:t>In e</w:t>
      </w:r>
      <w:r w:rsidR="0082408E" w:rsidRPr="0020204C">
        <w:rPr>
          <w:color w:val="000000" w:themeColor="text1"/>
        </w:rPr>
        <w:t xml:space="preserve">en derde hoofdstuk </w:t>
      </w:r>
      <w:r w:rsidRPr="0020204C">
        <w:rPr>
          <w:color w:val="000000" w:themeColor="text1"/>
        </w:rPr>
        <w:t>wordt omschreven</w:t>
      </w:r>
      <w:r w:rsidR="0082408E" w:rsidRPr="0020204C">
        <w:rPr>
          <w:color w:val="000000" w:themeColor="text1"/>
        </w:rPr>
        <w:t xml:space="preserve"> hoe rond de onderwijswet nog een grote schifting plaatsvindt. Dat is het grote patroon in die jaren: het aantal mensen dat sympathiseert met Groen nam drastisch af. De mensen </w:t>
      </w:r>
      <w:r w:rsidR="0082408E" w:rsidRPr="0020204C">
        <w:rPr>
          <w:color w:val="000000" w:themeColor="text1"/>
        </w:rPr>
        <w:lastRenderedPageBreak/>
        <w:t xml:space="preserve">die overbleven waren echter uiterst gedreven. Dat zet zich voort in de jaren 1860, als een klein groepje geestverwanten de antirevolutionaire partij in leven houdt. Dat staat centraal in een vierde hoofdstuk. </w:t>
      </w:r>
    </w:p>
    <w:p w14:paraId="1DE5DFC2" w14:textId="77777777" w:rsidR="0082408E" w:rsidRPr="0020204C" w:rsidRDefault="0082408E" w:rsidP="002E72A4">
      <w:pPr>
        <w:pStyle w:val="Geenafstand"/>
        <w:rPr>
          <w:color w:val="000000" w:themeColor="text1"/>
        </w:rPr>
      </w:pPr>
    </w:p>
    <w:p w14:paraId="16C5CB6E" w14:textId="6E8E6EB8" w:rsidR="0082408E" w:rsidRPr="0020204C" w:rsidRDefault="002D6C46" w:rsidP="002E72A4">
      <w:pPr>
        <w:pStyle w:val="Geenafstand"/>
        <w:rPr>
          <w:color w:val="000000" w:themeColor="text1"/>
        </w:rPr>
      </w:pPr>
      <w:r w:rsidRPr="0020204C">
        <w:rPr>
          <w:color w:val="000000" w:themeColor="text1"/>
        </w:rPr>
        <w:t xml:space="preserve">In het jaarverslag 2023 werd melding gemaakt van de </w:t>
      </w:r>
      <w:r w:rsidR="00A93D6E">
        <w:rPr>
          <w:color w:val="000000" w:themeColor="text1"/>
        </w:rPr>
        <w:t>organisatie</w:t>
      </w:r>
      <w:r w:rsidR="00A93D6E" w:rsidRPr="0020204C">
        <w:rPr>
          <w:color w:val="000000" w:themeColor="text1"/>
        </w:rPr>
        <w:t xml:space="preserve"> </w:t>
      </w:r>
      <w:r w:rsidRPr="0020204C">
        <w:rPr>
          <w:color w:val="000000" w:themeColor="text1"/>
        </w:rPr>
        <w:t xml:space="preserve">door de biograaf </w:t>
      </w:r>
      <w:r w:rsidR="00A93D6E">
        <w:rPr>
          <w:color w:val="000000" w:themeColor="text1"/>
        </w:rPr>
        <w:t>van</w:t>
      </w:r>
      <w:r w:rsidRPr="0020204C">
        <w:rPr>
          <w:color w:val="000000" w:themeColor="text1"/>
        </w:rPr>
        <w:t xml:space="preserve"> het </w:t>
      </w:r>
      <w:r w:rsidR="00CA250F" w:rsidRPr="0020204C">
        <w:rPr>
          <w:color w:val="000000" w:themeColor="text1"/>
        </w:rPr>
        <w:t xml:space="preserve">symposium </w:t>
      </w:r>
      <w:r w:rsidR="00CA250F" w:rsidRPr="0020204C">
        <w:rPr>
          <w:color w:val="000000" w:themeColor="text1"/>
          <w:lang w:eastAsia="en-US"/>
        </w:rPr>
        <w:t>‘</w:t>
      </w:r>
      <w:r w:rsidRPr="0020204C">
        <w:rPr>
          <w:color w:val="000000" w:themeColor="text1"/>
          <w:lang w:eastAsia="en-US"/>
        </w:rPr>
        <w:t>De politicus als gevierd schrijver: Van Groen van Prinsterer tot Fortuyn, 1830-2002’.</w:t>
      </w:r>
      <w:r w:rsidRPr="0020204C">
        <w:rPr>
          <w:color w:val="000000" w:themeColor="text1"/>
        </w:rPr>
        <w:t xml:space="preserve"> Dat leidde </w:t>
      </w:r>
      <w:r w:rsidR="0082408E" w:rsidRPr="0020204C">
        <w:rPr>
          <w:color w:val="000000" w:themeColor="text1"/>
        </w:rPr>
        <w:t>in 2024</w:t>
      </w:r>
      <w:r w:rsidR="00306C67" w:rsidRPr="0020204C">
        <w:rPr>
          <w:color w:val="000000" w:themeColor="text1"/>
        </w:rPr>
        <w:t xml:space="preserve"> </w:t>
      </w:r>
      <w:r w:rsidRPr="0020204C">
        <w:rPr>
          <w:color w:val="000000" w:themeColor="text1"/>
        </w:rPr>
        <w:t>tot</w:t>
      </w:r>
      <w:r w:rsidR="0082408E" w:rsidRPr="0020204C">
        <w:rPr>
          <w:color w:val="000000" w:themeColor="text1"/>
        </w:rPr>
        <w:t xml:space="preserve"> de bundel </w:t>
      </w:r>
      <w:r w:rsidR="0082408E" w:rsidRPr="0020204C">
        <w:rPr>
          <w:i/>
          <w:iCs/>
          <w:color w:val="000000" w:themeColor="text1"/>
        </w:rPr>
        <w:t>Machtswoorden: Over schrijverschap en politiek in Nederland</w:t>
      </w:r>
      <w:r w:rsidR="00A93D6E">
        <w:rPr>
          <w:i/>
          <w:iCs/>
          <w:color w:val="000000" w:themeColor="text1"/>
        </w:rPr>
        <w:t>.</w:t>
      </w:r>
      <w:r w:rsidR="0082408E" w:rsidRPr="0020204C">
        <w:rPr>
          <w:i/>
          <w:iCs/>
          <w:color w:val="000000" w:themeColor="text1"/>
        </w:rPr>
        <w:t xml:space="preserve"> </w:t>
      </w:r>
      <w:r w:rsidR="0082408E" w:rsidRPr="0020204C">
        <w:rPr>
          <w:color w:val="000000" w:themeColor="text1"/>
        </w:rPr>
        <w:t xml:space="preserve">In een van de hoofdstukken gaat biograaf Gertjan Schutte in op de grote lijn van Groens politieke </w:t>
      </w:r>
      <w:r w:rsidRPr="0020204C">
        <w:rPr>
          <w:color w:val="000000" w:themeColor="text1"/>
        </w:rPr>
        <w:t>carrière</w:t>
      </w:r>
      <w:r w:rsidR="0082408E" w:rsidRPr="0020204C">
        <w:rPr>
          <w:color w:val="000000" w:themeColor="text1"/>
        </w:rPr>
        <w:t xml:space="preserve">. </w:t>
      </w:r>
    </w:p>
    <w:p w14:paraId="308BDA10" w14:textId="77777777" w:rsidR="0082408E" w:rsidRPr="0020204C" w:rsidRDefault="0082408E" w:rsidP="002E72A4">
      <w:pPr>
        <w:pStyle w:val="Geenafstand"/>
        <w:rPr>
          <w:color w:val="000000" w:themeColor="text1"/>
          <w:lang w:eastAsia="en-US"/>
        </w:rPr>
      </w:pPr>
    </w:p>
    <w:p w14:paraId="365F8A20" w14:textId="5580C17E" w:rsidR="0082408E" w:rsidRPr="0020204C" w:rsidRDefault="00306C67" w:rsidP="002E72A4">
      <w:pPr>
        <w:pStyle w:val="Geenafstand"/>
        <w:rPr>
          <w:color w:val="000000" w:themeColor="text1"/>
          <w:lang w:eastAsia="en-US"/>
        </w:rPr>
      </w:pPr>
      <w:r w:rsidRPr="0020204C">
        <w:rPr>
          <w:color w:val="000000" w:themeColor="text1"/>
          <w:lang w:eastAsia="en-US"/>
        </w:rPr>
        <w:t xml:space="preserve">Onder de titel ‘Nothing changed?’ </w:t>
      </w:r>
      <w:r w:rsidR="00E91638" w:rsidRPr="0020204C">
        <w:rPr>
          <w:color w:val="000000" w:themeColor="text1"/>
          <w:lang w:eastAsia="en-US"/>
        </w:rPr>
        <w:t>participeer</w:t>
      </w:r>
      <w:r w:rsidR="003E3A17" w:rsidRPr="0020204C">
        <w:rPr>
          <w:color w:val="000000" w:themeColor="text1"/>
          <w:lang w:eastAsia="en-US"/>
        </w:rPr>
        <w:t>de</w:t>
      </w:r>
      <w:r w:rsidR="00E91638" w:rsidRPr="0020204C">
        <w:rPr>
          <w:color w:val="000000" w:themeColor="text1"/>
          <w:lang w:eastAsia="en-US"/>
        </w:rPr>
        <w:t xml:space="preserve"> de biograaf van Groen van Prinsterer met de biografen Johan Snel (Kuijper) en Ton Crijnen (Schaepman) in een panelgesprek van het Christelijk Sociaal Congres 2024. Met het CSC w</w:t>
      </w:r>
      <w:r w:rsidR="003E3A17" w:rsidRPr="0020204C">
        <w:rPr>
          <w:color w:val="000000" w:themeColor="text1"/>
          <w:lang w:eastAsia="en-US"/>
        </w:rPr>
        <w:t>e</w:t>
      </w:r>
      <w:r w:rsidR="00E91638" w:rsidRPr="0020204C">
        <w:rPr>
          <w:color w:val="000000" w:themeColor="text1"/>
          <w:lang w:eastAsia="en-US"/>
        </w:rPr>
        <w:t xml:space="preserve">rden met het oog op de oplevering van de biografie in 2025 en de herdenking van het </w:t>
      </w:r>
      <w:r w:rsidR="00CA250F" w:rsidRPr="0020204C">
        <w:rPr>
          <w:color w:val="000000" w:themeColor="text1"/>
          <w:lang w:eastAsia="en-US"/>
        </w:rPr>
        <w:t>150-jarig</w:t>
      </w:r>
      <w:r w:rsidR="00E91638" w:rsidRPr="0020204C">
        <w:rPr>
          <w:color w:val="000000" w:themeColor="text1"/>
          <w:lang w:eastAsia="en-US"/>
        </w:rPr>
        <w:t xml:space="preserve"> overlijden </w:t>
      </w:r>
      <w:r w:rsidR="00CD51E8">
        <w:rPr>
          <w:color w:val="000000" w:themeColor="text1"/>
          <w:lang w:eastAsia="en-US"/>
        </w:rPr>
        <w:t xml:space="preserve">in 2026 </w:t>
      </w:r>
      <w:r w:rsidR="00E91638" w:rsidRPr="0020204C">
        <w:rPr>
          <w:color w:val="000000" w:themeColor="text1"/>
          <w:lang w:eastAsia="en-US"/>
        </w:rPr>
        <w:t xml:space="preserve">van Groen de banden aangehaald. </w:t>
      </w:r>
    </w:p>
    <w:p w14:paraId="7147FF65" w14:textId="77777777" w:rsidR="00187493" w:rsidRPr="0020204C" w:rsidRDefault="00187493" w:rsidP="002E72A4">
      <w:pPr>
        <w:pStyle w:val="Geenafstand"/>
        <w:rPr>
          <w:color w:val="000000" w:themeColor="text1"/>
          <w:lang w:eastAsia="en-US"/>
        </w:rPr>
      </w:pPr>
    </w:p>
    <w:p w14:paraId="2521D200" w14:textId="7631C392" w:rsidR="007938F1" w:rsidRPr="0020204C" w:rsidRDefault="00187493" w:rsidP="002E72A4">
      <w:pPr>
        <w:pStyle w:val="Geenafstand"/>
        <w:rPr>
          <w:b/>
          <w:bCs/>
          <w:color w:val="000000" w:themeColor="text1"/>
          <w:lang w:eastAsia="en-US"/>
        </w:rPr>
      </w:pPr>
      <w:r w:rsidRPr="0020204C">
        <w:rPr>
          <w:b/>
          <w:bCs/>
          <w:color w:val="000000" w:themeColor="text1"/>
          <w:lang w:eastAsia="en-US"/>
        </w:rPr>
        <w:t>Fondsenwerving</w:t>
      </w:r>
    </w:p>
    <w:p w14:paraId="0FD50666" w14:textId="05A34228" w:rsidR="007938F1" w:rsidRPr="0020204C" w:rsidRDefault="007938F1" w:rsidP="002E72A4">
      <w:pPr>
        <w:pStyle w:val="Geenafstand"/>
        <w:rPr>
          <w:color w:val="000000" w:themeColor="text1"/>
        </w:rPr>
      </w:pPr>
      <w:r w:rsidRPr="0020204C">
        <w:rPr>
          <w:color w:val="000000" w:themeColor="text1"/>
        </w:rPr>
        <w:t xml:space="preserve">Speerpunt van de stichting blijft, mede gelet op de met de TU Utrecht gemaakte afspraken, </w:t>
      </w:r>
      <w:r w:rsidR="003851C4" w:rsidRPr="0020204C">
        <w:rPr>
          <w:color w:val="000000" w:themeColor="text1"/>
        </w:rPr>
        <w:t xml:space="preserve">tot aan de eindstreep </w:t>
      </w:r>
      <w:r w:rsidRPr="0020204C">
        <w:rPr>
          <w:color w:val="000000" w:themeColor="text1"/>
        </w:rPr>
        <w:t xml:space="preserve">het zoeken en verbinden van partners, fondsen en </w:t>
      </w:r>
      <w:r w:rsidR="002E5E6E" w:rsidRPr="0020204C">
        <w:rPr>
          <w:color w:val="000000" w:themeColor="text1"/>
        </w:rPr>
        <w:t xml:space="preserve">donateurs aan ons project. </w:t>
      </w:r>
    </w:p>
    <w:p w14:paraId="3FADAE4A" w14:textId="02B4650C" w:rsidR="007938F1" w:rsidRPr="00CC35E7" w:rsidRDefault="007938F1" w:rsidP="002E72A4">
      <w:pPr>
        <w:pStyle w:val="Geenafstand"/>
        <w:rPr>
          <w:color w:val="000000" w:themeColor="text1"/>
        </w:rPr>
      </w:pPr>
      <w:r w:rsidRPr="0020204C">
        <w:rPr>
          <w:color w:val="000000" w:themeColor="text1"/>
        </w:rPr>
        <w:t xml:space="preserve">Met de ondertekening van de akte van oprichting van de stichting op 12 februari 2020, de substantiële steun van het </w:t>
      </w:r>
      <w:r w:rsidR="00895005" w:rsidRPr="0020204C">
        <w:rPr>
          <w:color w:val="000000" w:themeColor="text1"/>
        </w:rPr>
        <w:t>d</w:t>
      </w:r>
      <w:r w:rsidRPr="0020204C">
        <w:rPr>
          <w:color w:val="000000" w:themeColor="text1"/>
        </w:rPr>
        <w:t>r. Abraham Kuyperfond</w:t>
      </w:r>
      <w:r w:rsidR="00895005" w:rsidRPr="0020204C">
        <w:rPr>
          <w:color w:val="000000" w:themeColor="text1"/>
        </w:rPr>
        <w:t>s</w:t>
      </w:r>
      <w:r w:rsidRPr="0020204C">
        <w:rPr>
          <w:color w:val="000000" w:themeColor="text1"/>
        </w:rPr>
        <w:t xml:space="preserve"> en de aanstelling van de biograaf bij de </w:t>
      </w:r>
      <w:r w:rsidR="00A93D6E">
        <w:rPr>
          <w:color w:val="000000" w:themeColor="text1"/>
        </w:rPr>
        <w:t>TU</w:t>
      </w:r>
      <w:r w:rsidRPr="0020204C">
        <w:rPr>
          <w:color w:val="000000" w:themeColor="text1"/>
        </w:rPr>
        <w:t xml:space="preserve"> Utrecht op 1 april 2021 was de taak van de </w:t>
      </w:r>
      <w:r w:rsidR="00CA250F" w:rsidRPr="0020204C">
        <w:rPr>
          <w:color w:val="000000" w:themeColor="text1"/>
        </w:rPr>
        <w:t>initiatiefgroep afgerond</w:t>
      </w:r>
      <w:r w:rsidRPr="0020204C">
        <w:rPr>
          <w:color w:val="000000" w:themeColor="text1"/>
        </w:rPr>
        <w:t xml:space="preserve">. De stichting ging </w:t>
      </w:r>
      <w:r w:rsidR="002E5E6E" w:rsidRPr="0020204C">
        <w:rPr>
          <w:color w:val="000000" w:themeColor="text1"/>
        </w:rPr>
        <w:t xml:space="preserve">vervolgens </w:t>
      </w:r>
      <w:r w:rsidRPr="0020204C">
        <w:rPr>
          <w:color w:val="000000" w:themeColor="text1"/>
        </w:rPr>
        <w:t xml:space="preserve">op eigen </w:t>
      </w:r>
      <w:r w:rsidRPr="00CC35E7">
        <w:rPr>
          <w:color w:val="000000" w:themeColor="text1"/>
        </w:rPr>
        <w:t>kracht</w:t>
      </w:r>
      <w:r w:rsidR="003851C4" w:rsidRPr="00CC35E7">
        <w:rPr>
          <w:color w:val="000000" w:themeColor="text1"/>
        </w:rPr>
        <w:t xml:space="preserve"> </w:t>
      </w:r>
      <w:r w:rsidR="002E5E6E" w:rsidRPr="00CC35E7">
        <w:rPr>
          <w:color w:val="000000" w:themeColor="text1"/>
        </w:rPr>
        <w:t xml:space="preserve">verder. </w:t>
      </w:r>
      <w:r w:rsidRPr="00CC35E7">
        <w:rPr>
          <w:color w:val="000000" w:themeColor="text1"/>
        </w:rPr>
        <w:t>Fondsenwerving is</w:t>
      </w:r>
      <w:r w:rsidR="002E5E6E" w:rsidRPr="00CC35E7">
        <w:rPr>
          <w:color w:val="000000" w:themeColor="text1"/>
        </w:rPr>
        <w:t xml:space="preserve"> – gelet op </w:t>
      </w:r>
      <w:r w:rsidR="00845964" w:rsidRPr="00CC35E7">
        <w:rPr>
          <w:color w:val="000000" w:themeColor="text1"/>
        </w:rPr>
        <w:t xml:space="preserve">de meerjarenbegroting – </w:t>
      </w:r>
      <w:r w:rsidRPr="00CC35E7">
        <w:rPr>
          <w:color w:val="000000" w:themeColor="text1"/>
        </w:rPr>
        <w:t>een doel en</w:t>
      </w:r>
      <w:r w:rsidR="00845964" w:rsidRPr="00CC35E7">
        <w:rPr>
          <w:color w:val="000000" w:themeColor="text1"/>
        </w:rPr>
        <w:t xml:space="preserve"> – gelet op de beoogde impact van de biografie </w:t>
      </w:r>
      <w:r w:rsidR="00CA250F" w:rsidRPr="00CC35E7">
        <w:rPr>
          <w:color w:val="000000" w:themeColor="text1"/>
        </w:rPr>
        <w:t>– een</w:t>
      </w:r>
      <w:r w:rsidRPr="00CC35E7">
        <w:rPr>
          <w:color w:val="000000" w:themeColor="text1"/>
        </w:rPr>
        <w:t xml:space="preserve"> middel. De kring van donateurs (groot en klein) voor het leveren van een morele en financiële bijdrage groeit gestaag. </w:t>
      </w:r>
    </w:p>
    <w:p w14:paraId="2E3FD0C8" w14:textId="616A6006" w:rsidR="007938F1" w:rsidRPr="00CC35E7" w:rsidRDefault="003851C4" w:rsidP="002E72A4">
      <w:pPr>
        <w:pStyle w:val="Geenafstand"/>
        <w:rPr>
          <w:color w:val="000000" w:themeColor="text1"/>
        </w:rPr>
      </w:pPr>
      <w:r w:rsidRPr="00CC35E7">
        <w:rPr>
          <w:color w:val="000000" w:themeColor="text1"/>
        </w:rPr>
        <w:t>Zoals in de paragraaf Samenwerkingsovereenkomst wordt beschreven is in de stichting Alfa Omega n</w:t>
      </w:r>
      <w:r w:rsidR="007938F1" w:rsidRPr="00CC35E7">
        <w:rPr>
          <w:color w:val="000000" w:themeColor="text1"/>
        </w:rPr>
        <w:t xml:space="preserve">ieuwe partner </w:t>
      </w:r>
      <w:r w:rsidRPr="00CC35E7">
        <w:rPr>
          <w:color w:val="000000" w:themeColor="text1"/>
        </w:rPr>
        <w:t xml:space="preserve">gevonden </w:t>
      </w:r>
      <w:r w:rsidR="007938F1" w:rsidRPr="00CC35E7">
        <w:rPr>
          <w:color w:val="000000" w:themeColor="text1"/>
        </w:rPr>
        <w:t xml:space="preserve">die heeft aangegeven te willen helpen het project tot een goed einde te brengen en tegelijkertijd substantieel wil investeren in het uitdragen van de relevantie, de impact van het gedachtengoed van Groen van Prinsterer. </w:t>
      </w:r>
    </w:p>
    <w:p w14:paraId="1D51D306" w14:textId="77777777" w:rsidR="00187493" w:rsidRPr="00CC35E7" w:rsidRDefault="00187493" w:rsidP="002E72A4">
      <w:pPr>
        <w:pStyle w:val="Geenafstand"/>
        <w:rPr>
          <w:color w:val="000000" w:themeColor="text1"/>
          <w:lang w:eastAsia="en-US"/>
        </w:rPr>
      </w:pPr>
    </w:p>
    <w:p w14:paraId="67194260" w14:textId="77777777" w:rsidR="00187493" w:rsidRPr="00CC35E7" w:rsidRDefault="00187493" w:rsidP="002E72A4">
      <w:pPr>
        <w:pStyle w:val="Geenafstand"/>
        <w:rPr>
          <w:b/>
          <w:bCs/>
          <w:color w:val="000000" w:themeColor="text1"/>
          <w:lang w:eastAsia="en-US"/>
        </w:rPr>
      </w:pPr>
      <w:r w:rsidRPr="00CC35E7">
        <w:rPr>
          <w:b/>
          <w:bCs/>
          <w:color w:val="000000" w:themeColor="text1"/>
          <w:lang w:eastAsia="en-US"/>
        </w:rPr>
        <w:t>Publiciteit</w:t>
      </w:r>
    </w:p>
    <w:p w14:paraId="4DA57FFC" w14:textId="68E8D723" w:rsidR="00340E54" w:rsidRPr="00CC35E7" w:rsidRDefault="00340E54" w:rsidP="002E72A4">
      <w:pPr>
        <w:pStyle w:val="Geenafstand"/>
        <w:rPr>
          <w:color w:val="000000" w:themeColor="text1"/>
          <w:lang w:eastAsia="en-US"/>
        </w:rPr>
      </w:pPr>
      <w:r w:rsidRPr="00CC35E7">
        <w:rPr>
          <w:color w:val="000000" w:themeColor="text1"/>
          <w:lang w:eastAsia="en-US"/>
        </w:rPr>
        <w:t xml:space="preserve">In het jaar 2024 werden, behoudens de reguliere bereikbaarheid via de website </w:t>
      </w:r>
      <w:hyperlink r:id="rId9" w:history="1">
        <w:r w:rsidRPr="00CC35E7">
          <w:rPr>
            <w:rStyle w:val="Hyperlink"/>
            <w:color w:val="000000" w:themeColor="text1"/>
            <w:lang w:eastAsia="en-US"/>
          </w:rPr>
          <w:t>www.groenbiografie.nl</w:t>
        </w:r>
      </w:hyperlink>
      <w:r w:rsidR="00895005" w:rsidRPr="00CC35E7">
        <w:rPr>
          <w:color w:val="000000" w:themeColor="text1"/>
        </w:rPr>
        <w:t>,</w:t>
      </w:r>
      <w:r w:rsidR="00895005" w:rsidRPr="00CC35E7">
        <w:rPr>
          <w:color w:val="000000" w:themeColor="text1"/>
          <w:lang w:eastAsia="en-US"/>
        </w:rPr>
        <w:t xml:space="preserve"> g</w:t>
      </w:r>
      <w:r w:rsidRPr="00CC35E7">
        <w:rPr>
          <w:color w:val="000000" w:themeColor="text1"/>
          <w:lang w:eastAsia="en-US"/>
        </w:rPr>
        <w:t xml:space="preserve">een bijzondere publicitaire inspanningen </w:t>
      </w:r>
      <w:r w:rsidR="00AA21E1" w:rsidRPr="00CC35E7">
        <w:rPr>
          <w:color w:val="000000" w:themeColor="text1"/>
          <w:lang w:eastAsia="en-US"/>
        </w:rPr>
        <w:t>verricht.</w:t>
      </w:r>
    </w:p>
    <w:p w14:paraId="5B0FDC44" w14:textId="229D9907" w:rsidR="00187493" w:rsidRPr="00CC35E7" w:rsidRDefault="000401DE" w:rsidP="002E72A4">
      <w:pPr>
        <w:pStyle w:val="Geenafstand"/>
        <w:rPr>
          <w:color w:val="000000" w:themeColor="text1"/>
          <w:lang w:eastAsia="en-US"/>
        </w:rPr>
      </w:pPr>
      <w:r w:rsidRPr="00CC35E7">
        <w:rPr>
          <w:color w:val="000000" w:themeColor="text1"/>
          <w:lang w:eastAsia="en-US"/>
        </w:rPr>
        <w:t>Via</w:t>
      </w:r>
      <w:r w:rsidR="00F27E24" w:rsidRPr="00CC35E7">
        <w:rPr>
          <w:color w:val="000000" w:themeColor="text1"/>
          <w:lang w:eastAsia="en-US"/>
        </w:rPr>
        <w:t xml:space="preserve"> de </w:t>
      </w:r>
      <w:r w:rsidRPr="00CC35E7">
        <w:rPr>
          <w:color w:val="000000" w:themeColor="text1"/>
          <w:lang w:eastAsia="en-US"/>
        </w:rPr>
        <w:t xml:space="preserve">QR-code op de </w:t>
      </w:r>
      <w:r w:rsidR="00F27E24" w:rsidRPr="00CC35E7">
        <w:rPr>
          <w:color w:val="000000" w:themeColor="text1"/>
          <w:lang w:eastAsia="en-US"/>
        </w:rPr>
        <w:t xml:space="preserve">website </w:t>
      </w:r>
      <w:r w:rsidRPr="00CC35E7">
        <w:rPr>
          <w:color w:val="000000" w:themeColor="text1"/>
          <w:lang w:eastAsia="en-US"/>
        </w:rPr>
        <w:t xml:space="preserve">weten donateurs de weg naar een bijdrage </w:t>
      </w:r>
      <w:r w:rsidR="00F27E24" w:rsidRPr="00CC35E7">
        <w:rPr>
          <w:color w:val="000000" w:themeColor="text1"/>
          <w:lang w:eastAsia="en-US"/>
        </w:rPr>
        <w:t xml:space="preserve">voor de biografie </w:t>
      </w:r>
      <w:r w:rsidR="00AA21E1" w:rsidRPr="00CC35E7">
        <w:rPr>
          <w:color w:val="000000" w:themeColor="text1"/>
          <w:lang w:eastAsia="en-US"/>
        </w:rPr>
        <w:t>te vinden</w:t>
      </w:r>
      <w:r w:rsidR="00187493" w:rsidRPr="00CC35E7">
        <w:rPr>
          <w:color w:val="000000" w:themeColor="text1"/>
          <w:lang w:eastAsia="en-US"/>
        </w:rPr>
        <w:t xml:space="preserve">. </w:t>
      </w:r>
    </w:p>
    <w:p w14:paraId="0A81F38C" w14:textId="78A7D7DA" w:rsidR="00187493" w:rsidRPr="00CC35E7" w:rsidRDefault="00AA21E1" w:rsidP="002E72A4">
      <w:pPr>
        <w:pStyle w:val="Geenafstand"/>
        <w:rPr>
          <w:color w:val="000000" w:themeColor="text1"/>
          <w:lang w:eastAsia="en-US"/>
        </w:rPr>
      </w:pPr>
      <w:r w:rsidRPr="00CC35E7">
        <w:rPr>
          <w:color w:val="000000" w:themeColor="text1"/>
          <w:lang w:eastAsia="en-US"/>
        </w:rPr>
        <w:t>D</w:t>
      </w:r>
      <w:r w:rsidR="000579BC" w:rsidRPr="00CC35E7">
        <w:rPr>
          <w:color w:val="000000" w:themeColor="text1"/>
          <w:lang w:eastAsia="en-US"/>
        </w:rPr>
        <w:t xml:space="preserve">e partijbladen van CDA, ChristenUnie en SGP </w:t>
      </w:r>
      <w:r w:rsidRPr="00CC35E7">
        <w:rPr>
          <w:color w:val="000000" w:themeColor="text1"/>
          <w:lang w:eastAsia="en-US"/>
        </w:rPr>
        <w:t>zijn in afwachting van de oplevering van de biografie en nieuwswaardige momenten beschikbaar</w:t>
      </w:r>
      <w:r w:rsidR="004D3C6D" w:rsidRPr="00CC35E7">
        <w:rPr>
          <w:color w:val="000000" w:themeColor="text1"/>
          <w:lang w:eastAsia="en-US"/>
        </w:rPr>
        <w:t xml:space="preserve"> voor ondersteuning van publiciteit</w:t>
      </w:r>
      <w:r w:rsidR="000579BC" w:rsidRPr="00CC35E7">
        <w:rPr>
          <w:color w:val="000000" w:themeColor="text1"/>
          <w:lang w:eastAsia="en-US"/>
        </w:rPr>
        <w:t>.</w:t>
      </w:r>
      <w:r w:rsidR="007B05C5" w:rsidRPr="00CC35E7">
        <w:rPr>
          <w:color w:val="000000" w:themeColor="text1"/>
          <w:lang w:eastAsia="en-US"/>
        </w:rPr>
        <w:t xml:space="preserve"> </w:t>
      </w:r>
      <w:r w:rsidR="00340E54" w:rsidRPr="00CC35E7">
        <w:rPr>
          <w:color w:val="000000" w:themeColor="text1"/>
          <w:lang w:eastAsia="en-US"/>
        </w:rPr>
        <w:t>V</w:t>
      </w:r>
      <w:r w:rsidRPr="00CC35E7">
        <w:rPr>
          <w:color w:val="000000" w:themeColor="text1"/>
          <w:lang w:eastAsia="en-US"/>
        </w:rPr>
        <w:t>oor v</w:t>
      </w:r>
      <w:r w:rsidR="000579BC" w:rsidRPr="00CC35E7">
        <w:rPr>
          <w:color w:val="000000" w:themeColor="text1"/>
          <w:lang w:eastAsia="en-US"/>
        </w:rPr>
        <w:t>erwante</w:t>
      </w:r>
      <w:r w:rsidR="00187493" w:rsidRPr="00CC35E7">
        <w:rPr>
          <w:color w:val="000000" w:themeColor="text1"/>
          <w:lang w:eastAsia="en-US"/>
        </w:rPr>
        <w:t xml:space="preserve"> media </w:t>
      </w:r>
      <w:r w:rsidR="000579BC" w:rsidRPr="00CC35E7">
        <w:rPr>
          <w:color w:val="000000" w:themeColor="text1"/>
          <w:lang w:eastAsia="en-US"/>
        </w:rPr>
        <w:t>(Trouw, N</w:t>
      </w:r>
      <w:r w:rsidR="00F27E24" w:rsidRPr="00CC35E7">
        <w:rPr>
          <w:color w:val="000000" w:themeColor="text1"/>
          <w:lang w:eastAsia="en-US"/>
        </w:rPr>
        <w:t xml:space="preserve">ederlands </w:t>
      </w:r>
      <w:r w:rsidR="000579BC" w:rsidRPr="00CC35E7">
        <w:rPr>
          <w:color w:val="000000" w:themeColor="text1"/>
          <w:lang w:eastAsia="en-US"/>
        </w:rPr>
        <w:t>D</w:t>
      </w:r>
      <w:r w:rsidR="00F27E24" w:rsidRPr="00CC35E7">
        <w:rPr>
          <w:color w:val="000000" w:themeColor="text1"/>
          <w:lang w:eastAsia="en-US"/>
        </w:rPr>
        <w:t>agblad</w:t>
      </w:r>
      <w:r w:rsidR="000579BC" w:rsidRPr="00CC35E7">
        <w:rPr>
          <w:color w:val="000000" w:themeColor="text1"/>
          <w:lang w:eastAsia="en-US"/>
        </w:rPr>
        <w:t>, R</w:t>
      </w:r>
      <w:r w:rsidR="00F27E24" w:rsidRPr="00CC35E7">
        <w:rPr>
          <w:color w:val="000000" w:themeColor="text1"/>
          <w:lang w:eastAsia="en-US"/>
        </w:rPr>
        <w:t xml:space="preserve">eformatorisch </w:t>
      </w:r>
      <w:r w:rsidR="000579BC" w:rsidRPr="00CC35E7">
        <w:rPr>
          <w:color w:val="000000" w:themeColor="text1"/>
          <w:lang w:eastAsia="en-US"/>
        </w:rPr>
        <w:t>D</w:t>
      </w:r>
      <w:r w:rsidR="00F27E24" w:rsidRPr="00CC35E7">
        <w:rPr>
          <w:color w:val="000000" w:themeColor="text1"/>
          <w:lang w:eastAsia="en-US"/>
        </w:rPr>
        <w:t>agblad</w:t>
      </w:r>
      <w:r w:rsidR="000579BC" w:rsidRPr="00CC35E7">
        <w:rPr>
          <w:color w:val="000000" w:themeColor="text1"/>
          <w:lang w:eastAsia="en-US"/>
        </w:rPr>
        <w:t xml:space="preserve"> en Friesch Dagblad)</w:t>
      </w:r>
      <w:r w:rsidR="00340E54" w:rsidRPr="00CC35E7">
        <w:rPr>
          <w:color w:val="000000" w:themeColor="text1"/>
          <w:lang w:eastAsia="en-US"/>
        </w:rPr>
        <w:t xml:space="preserve"> </w:t>
      </w:r>
      <w:r w:rsidRPr="00CC35E7">
        <w:rPr>
          <w:color w:val="000000" w:themeColor="text1"/>
          <w:lang w:eastAsia="en-US"/>
        </w:rPr>
        <w:t xml:space="preserve">geldt dat </w:t>
      </w:r>
      <w:r w:rsidR="00CA250F" w:rsidRPr="00CC35E7">
        <w:rPr>
          <w:color w:val="000000" w:themeColor="text1"/>
          <w:lang w:eastAsia="en-US"/>
        </w:rPr>
        <w:t>evenzo.</w:t>
      </w:r>
    </w:p>
    <w:p w14:paraId="03408932" w14:textId="77777777" w:rsidR="00A912EA" w:rsidRPr="00CC35E7" w:rsidRDefault="00A912EA" w:rsidP="002E72A4">
      <w:pPr>
        <w:pStyle w:val="Geenafstand"/>
        <w:rPr>
          <w:rFonts w:eastAsia="Times New Roman"/>
          <w:color w:val="000000" w:themeColor="text1"/>
        </w:rPr>
      </w:pPr>
      <w:bookmarkStart w:id="0" w:name="_Hlk191993393"/>
    </w:p>
    <w:p w14:paraId="294416C7" w14:textId="0B743778" w:rsidR="009243C2" w:rsidRPr="00CC35E7" w:rsidRDefault="00895005" w:rsidP="002E72A4">
      <w:pPr>
        <w:pStyle w:val="Geenafstand"/>
        <w:rPr>
          <w:rFonts w:eastAsia="Times New Roman"/>
          <w:b/>
          <w:bCs/>
          <w:color w:val="000000" w:themeColor="text1"/>
        </w:rPr>
      </w:pPr>
      <w:r w:rsidRPr="00CC35E7">
        <w:rPr>
          <w:rFonts w:eastAsia="Times New Roman"/>
          <w:b/>
          <w:bCs/>
          <w:color w:val="000000" w:themeColor="text1"/>
        </w:rPr>
        <w:t xml:space="preserve">Financiën - </w:t>
      </w:r>
      <w:r w:rsidR="009243C2" w:rsidRPr="00CC35E7">
        <w:rPr>
          <w:rFonts w:eastAsia="Times New Roman"/>
          <w:b/>
          <w:bCs/>
          <w:color w:val="000000" w:themeColor="text1"/>
        </w:rPr>
        <w:t xml:space="preserve">Jaarrekening 2024 </w:t>
      </w:r>
    </w:p>
    <w:p w14:paraId="071CE242" w14:textId="1636451A" w:rsidR="00A912EA" w:rsidRPr="00CC35E7" w:rsidRDefault="00A912EA" w:rsidP="002E72A4">
      <w:pPr>
        <w:pStyle w:val="Geenafstand"/>
        <w:rPr>
          <w:rFonts w:eastAsia="Times New Roman"/>
          <w:color w:val="000000" w:themeColor="text1"/>
        </w:rPr>
      </w:pPr>
      <w:r w:rsidRPr="00CC35E7">
        <w:rPr>
          <w:rFonts w:eastAsia="Times New Roman"/>
          <w:color w:val="000000" w:themeColor="text1"/>
        </w:rPr>
        <w:t>In de bijlage bij dit jaarverslag treft u de staat van baten en lasten over het jaar 2024 aan.</w:t>
      </w:r>
    </w:p>
    <w:p w14:paraId="67A41F1A" w14:textId="3489F444" w:rsidR="00A912EA" w:rsidRPr="00CC35E7" w:rsidRDefault="00A912EA" w:rsidP="002E72A4">
      <w:pPr>
        <w:pStyle w:val="Geenafstand"/>
        <w:rPr>
          <w:rFonts w:eastAsia="Times New Roman"/>
          <w:color w:val="000000" w:themeColor="text1"/>
        </w:rPr>
      </w:pPr>
      <w:r w:rsidRPr="00CC35E7">
        <w:rPr>
          <w:rFonts w:eastAsia="Times New Roman"/>
          <w:color w:val="000000" w:themeColor="text1"/>
        </w:rPr>
        <w:t xml:space="preserve">Daaruit blijkt dat de stichting in </w:t>
      </w:r>
      <w:r w:rsidR="009243C2" w:rsidRPr="00CC35E7">
        <w:rPr>
          <w:rFonts w:eastAsia="Times New Roman"/>
          <w:color w:val="000000" w:themeColor="text1"/>
        </w:rPr>
        <w:t xml:space="preserve">het </w:t>
      </w:r>
      <w:r w:rsidRPr="00CC35E7">
        <w:rPr>
          <w:rFonts w:eastAsia="Times New Roman"/>
          <w:color w:val="000000" w:themeColor="text1"/>
        </w:rPr>
        <w:t xml:space="preserve">afgelopen </w:t>
      </w:r>
      <w:r w:rsidR="009243C2" w:rsidRPr="00CC35E7">
        <w:rPr>
          <w:rFonts w:eastAsia="Times New Roman"/>
          <w:color w:val="000000" w:themeColor="text1"/>
        </w:rPr>
        <w:t xml:space="preserve">boekjaar </w:t>
      </w:r>
      <w:r w:rsidRPr="00CC35E7">
        <w:rPr>
          <w:rFonts w:eastAsia="Times New Roman"/>
          <w:color w:val="000000" w:themeColor="text1"/>
        </w:rPr>
        <w:t xml:space="preserve">aanzienlijk </w:t>
      </w:r>
      <w:r w:rsidR="009243C2" w:rsidRPr="00CC35E7">
        <w:rPr>
          <w:rFonts w:eastAsia="Times New Roman"/>
          <w:color w:val="000000" w:themeColor="text1"/>
        </w:rPr>
        <w:t>minder inkomsten dan begroot</w:t>
      </w:r>
      <w:r w:rsidRPr="00CC35E7">
        <w:rPr>
          <w:rFonts w:eastAsia="Times New Roman"/>
          <w:color w:val="000000" w:themeColor="text1"/>
        </w:rPr>
        <w:t xml:space="preserve"> heeft verworven. </w:t>
      </w:r>
      <w:r w:rsidR="00895005" w:rsidRPr="00CC35E7">
        <w:rPr>
          <w:rFonts w:eastAsia="Times New Roman"/>
          <w:color w:val="000000" w:themeColor="text1"/>
        </w:rPr>
        <w:t xml:space="preserve">De ambitie om in 2024 tenminste € 105.000 aan toezeggingen bijeen te brengen is niet gerealiseerd. Anderzijds zijn ook de </w:t>
      </w:r>
      <w:r w:rsidRPr="00CC35E7">
        <w:rPr>
          <w:rFonts w:eastAsia="Times New Roman"/>
          <w:color w:val="000000" w:themeColor="text1"/>
        </w:rPr>
        <w:t xml:space="preserve">uitgaven lager dan begroot. Hierdoor resteert uiteindelijk een negatief </w:t>
      </w:r>
      <w:r w:rsidR="009243C2" w:rsidRPr="00CC35E7">
        <w:rPr>
          <w:rFonts w:eastAsia="Times New Roman"/>
          <w:color w:val="000000" w:themeColor="text1"/>
        </w:rPr>
        <w:t>exploitatiesaldo</w:t>
      </w:r>
      <w:r w:rsidRPr="00CC35E7">
        <w:rPr>
          <w:rFonts w:eastAsia="Times New Roman"/>
          <w:color w:val="000000" w:themeColor="text1"/>
        </w:rPr>
        <w:t xml:space="preserve"> van € 45.5</w:t>
      </w:r>
      <w:r w:rsidR="0020204C" w:rsidRPr="00CC35E7">
        <w:rPr>
          <w:rFonts w:eastAsia="Times New Roman"/>
          <w:color w:val="000000" w:themeColor="text1"/>
        </w:rPr>
        <w:t>84</w:t>
      </w:r>
      <w:r w:rsidRPr="00CC35E7">
        <w:rPr>
          <w:rFonts w:eastAsia="Times New Roman"/>
          <w:color w:val="000000" w:themeColor="text1"/>
        </w:rPr>
        <w:t>.</w:t>
      </w:r>
    </w:p>
    <w:p w14:paraId="56A78A9B" w14:textId="77777777" w:rsidR="00895005" w:rsidRPr="00CC35E7" w:rsidRDefault="00895005" w:rsidP="00895005">
      <w:pPr>
        <w:pStyle w:val="Geenafstand"/>
        <w:rPr>
          <w:color w:val="000000" w:themeColor="text1"/>
        </w:rPr>
      </w:pPr>
    </w:p>
    <w:p w14:paraId="21A55CFB" w14:textId="0480A787" w:rsidR="00895005" w:rsidRPr="00CC35E7" w:rsidRDefault="00895005" w:rsidP="00895005">
      <w:pPr>
        <w:pStyle w:val="Geenafstand"/>
        <w:rPr>
          <w:rFonts w:eastAsia="Times New Roman"/>
          <w:color w:val="000000" w:themeColor="text1"/>
        </w:rPr>
      </w:pPr>
      <w:r w:rsidRPr="00CC35E7">
        <w:rPr>
          <w:color w:val="000000" w:themeColor="text1"/>
        </w:rPr>
        <w:t>Volgens het financiële</w:t>
      </w:r>
      <w:r w:rsidRPr="00CC35E7">
        <w:rPr>
          <w:rFonts w:eastAsia="Times New Roman"/>
          <w:color w:val="000000" w:themeColor="text1"/>
        </w:rPr>
        <w:t xml:space="preserve"> meerjarenoverzicht 2021-2025 van toezeggingen, inkomsten en uitgaven (stand per 31 december 2024) verwacht de stichting voor de totale duur van het project een budgettair neutraal eindresultaat. De samenwerking met de stichting Alfa Omega biedt perspectief door de toezegging bij te dragen aan deelprojecten met een maatschappelijke impact en de toezegging het gehele project gezamenlijk tot een goed einde te brengen.</w:t>
      </w:r>
    </w:p>
    <w:p w14:paraId="4BB2B3B7" w14:textId="77777777" w:rsidR="00895005" w:rsidRPr="00CC35E7" w:rsidRDefault="00895005" w:rsidP="002E72A4">
      <w:pPr>
        <w:pStyle w:val="Geenafstand"/>
        <w:rPr>
          <w:rFonts w:eastAsia="Times New Roman"/>
          <w:color w:val="000000" w:themeColor="text1"/>
        </w:rPr>
      </w:pPr>
    </w:p>
    <w:p w14:paraId="7D7D6FB2" w14:textId="35A6ED06" w:rsidR="006A6C2A" w:rsidRPr="00CC35E7" w:rsidRDefault="006A6C2A" w:rsidP="002E72A4">
      <w:pPr>
        <w:pStyle w:val="Geenafstand"/>
        <w:rPr>
          <w:rFonts w:eastAsia="Times New Roman"/>
          <w:color w:val="000000" w:themeColor="text1"/>
        </w:rPr>
      </w:pPr>
      <w:r w:rsidRPr="00CC35E7">
        <w:rPr>
          <w:rFonts w:eastAsia="Times New Roman"/>
          <w:color w:val="000000" w:themeColor="text1"/>
        </w:rPr>
        <w:t xml:space="preserve">Er zijn door diverse fondsen toezeggingen gedaan die zullen worden uitgekeerd op het moment van publicatie van de biografie. De omvang hiervan bedraagt </w:t>
      </w:r>
      <w:r w:rsidR="00895005" w:rsidRPr="00CC35E7">
        <w:rPr>
          <w:rFonts w:eastAsia="Times New Roman"/>
          <w:color w:val="000000" w:themeColor="text1"/>
        </w:rPr>
        <w:t xml:space="preserve">thans </w:t>
      </w:r>
      <w:r w:rsidRPr="00CC35E7">
        <w:rPr>
          <w:rFonts w:eastAsia="Times New Roman"/>
          <w:color w:val="000000" w:themeColor="text1"/>
        </w:rPr>
        <w:t xml:space="preserve">in totaal € 12.500. Het nog te </w:t>
      </w:r>
      <w:r w:rsidRPr="00CC35E7">
        <w:rPr>
          <w:rFonts w:eastAsia="Times New Roman"/>
          <w:color w:val="000000" w:themeColor="text1"/>
        </w:rPr>
        <w:lastRenderedPageBreak/>
        <w:t xml:space="preserve">verwerven bedrag om de exploitatie van het gehele project sluitend te krijgen, komt hierdoor uit op (afgerond) € </w:t>
      </w:r>
      <w:r w:rsidR="00D91D0D" w:rsidRPr="00CC35E7">
        <w:rPr>
          <w:rFonts w:eastAsia="Times New Roman"/>
          <w:color w:val="000000" w:themeColor="text1"/>
        </w:rPr>
        <w:t>5</w:t>
      </w:r>
      <w:r w:rsidR="00647FBA" w:rsidRPr="00CC35E7">
        <w:rPr>
          <w:rFonts w:eastAsia="Times New Roman"/>
          <w:color w:val="000000" w:themeColor="text1"/>
        </w:rPr>
        <w:t>7</w:t>
      </w:r>
      <w:r w:rsidRPr="00CC35E7">
        <w:rPr>
          <w:rFonts w:eastAsia="Times New Roman"/>
          <w:color w:val="000000" w:themeColor="text1"/>
        </w:rPr>
        <w:t>.</w:t>
      </w:r>
      <w:r w:rsidR="00D91D0D" w:rsidRPr="00CC35E7">
        <w:rPr>
          <w:rFonts w:eastAsia="Times New Roman"/>
          <w:color w:val="000000" w:themeColor="text1"/>
        </w:rPr>
        <w:t>5</w:t>
      </w:r>
      <w:r w:rsidRPr="00CC35E7">
        <w:rPr>
          <w:rFonts w:eastAsia="Times New Roman"/>
          <w:color w:val="000000" w:themeColor="text1"/>
        </w:rPr>
        <w:t>00.</w:t>
      </w:r>
    </w:p>
    <w:p w14:paraId="5D0901AE" w14:textId="475E0868" w:rsidR="00F72015" w:rsidRPr="00CC35E7" w:rsidRDefault="00F72015" w:rsidP="002E72A4">
      <w:pPr>
        <w:pStyle w:val="Geenafstand"/>
        <w:rPr>
          <w:rFonts w:eastAsia="Times New Roman"/>
          <w:color w:val="000000" w:themeColor="text1"/>
        </w:rPr>
      </w:pPr>
    </w:p>
    <w:p w14:paraId="66580EA5" w14:textId="5309B0AC" w:rsidR="00727AC7" w:rsidRPr="0020204C" w:rsidRDefault="00727AC7" w:rsidP="002E72A4">
      <w:pPr>
        <w:pStyle w:val="Geenafstand"/>
        <w:rPr>
          <w:rFonts w:eastAsia="Times New Roman"/>
          <w:color w:val="000000" w:themeColor="text1"/>
        </w:rPr>
      </w:pPr>
      <w:r w:rsidRPr="00CC35E7">
        <w:rPr>
          <w:rFonts w:eastAsia="Times New Roman"/>
          <w:color w:val="000000" w:themeColor="text1"/>
        </w:rPr>
        <w:t xml:space="preserve">Met het oog op de voorziene oplevering van de biografie en de beëindiging van het contract van de biograaf </w:t>
      </w:r>
      <w:r w:rsidR="00E275AE" w:rsidRPr="00CC35E7">
        <w:rPr>
          <w:rFonts w:eastAsia="Times New Roman"/>
          <w:color w:val="000000" w:themeColor="text1"/>
        </w:rPr>
        <w:t xml:space="preserve">in 2025 </w:t>
      </w:r>
      <w:r w:rsidRPr="0020204C">
        <w:rPr>
          <w:rFonts w:eastAsia="Times New Roman"/>
          <w:color w:val="000000" w:themeColor="text1"/>
        </w:rPr>
        <w:t xml:space="preserve">zullen de afspraken en </w:t>
      </w:r>
      <w:r w:rsidR="00E275AE" w:rsidRPr="0020204C">
        <w:rPr>
          <w:rFonts w:eastAsia="Times New Roman"/>
          <w:color w:val="000000" w:themeColor="text1"/>
        </w:rPr>
        <w:t xml:space="preserve">wederzijdse </w:t>
      </w:r>
      <w:r w:rsidRPr="0020204C">
        <w:rPr>
          <w:rFonts w:eastAsia="Times New Roman"/>
          <w:color w:val="000000" w:themeColor="text1"/>
        </w:rPr>
        <w:t xml:space="preserve">verwachtingen </w:t>
      </w:r>
      <w:r w:rsidR="00E275AE" w:rsidRPr="0020204C">
        <w:rPr>
          <w:rFonts w:eastAsia="Times New Roman"/>
          <w:color w:val="000000" w:themeColor="text1"/>
        </w:rPr>
        <w:t xml:space="preserve">met de TUU in 2025 tegen het licht worden gehouden. </w:t>
      </w:r>
      <w:r w:rsidRPr="0020204C">
        <w:rPr>
          <w:rFonts w:eastAsia="Times New Roman"/>
          <w:color w:val="000000" w:themeColor="text1"/>
        </w:rPr>
        <w:t>Wij koersen</w:t>
      </w:r>
      <w:r w:rsidR="00E275AE" w:rsidRPr="0020204C">
        <w:rPr>
          <w:rFonts w:eastAsia="Times New Roman"/>
          <w:color w:val="000000" w:themeColor="text1"/>
        </w:rPr>
        <w:t xml:space="preserve"> in </w:t>
      </w:r>
      <w:r w:rsidR="00F72015" w:rsidRPr="0020204C">
        <w:rPr>
          <w:rFonts w:eastAsia="Times New Roman"/>
          <w:color w:val="000000" w:themeColor="text1"/>
        </w:rPr>
        <w:t>de lijn van onze</w:t>
      </w:r>
      <w:r w:rsidR="00E275AE" w:rsidRPr="0020204C">
        <w:rPr>
          <w:rFonts w:eastAsia="Times New Roman"/>
          <w:color w:val="000000" w:themeColor="text1"/>
        </w:rPr>
        <w:t xml:space="preserve"> transparante samenwerking </w:t>
      </w:r>
      <w:r w:rsidRPr="0020204C">
        <w:rPr>
          <w:rFonts w:eastAsia="Times New Roman"/>
          <w:color w:val="000000" w:themeColor="text1"/>
        </w:rPr>
        <w:t xml:space="preserve">op een </w:t>
      </w:r>
      <w:r w:rsidR="00F72015" w:rsidRPr="0020204C">
        <w:rPr>
          <w:rFonts w:eastAsia="Times New Roman"/>
          <w:color w:val="000000" w:themeColor="text1"/>
        </w:rPr>
        <w:t>passende en sluitende</w:t>
      </w:r>
      <w:r w:rsidRPr="0020204C">
        <w:rPr>
          <w:rFonts w:eastAsia="Times New Roman"/>
          <w:color w:val="000000" w:themeColor="text1"/>
        </w:rPr>
        <w:t xml:space="preserve"> af</w:t>
      </w:r>
      <w:r w:rsidR="00632DB7" w:rsidRPr="0020204C">
        <w:rPr>
          <w:rFonts w:eastAsia="Times New Roman"/>
          <w:color w:val="000000" w:themeColor="text1"/>
        </w:rPr>
        <w:t>ronding van het project</w:t>
      </w:r>
      <w:r w:rsidR="00E275AE" w:rsidRPr="0020204C">
        <w:rPr>
          <w:rFonts w:eastAsia="Times New Roman"/>
          <w:color w:val="000000" w:themeColor="text1"/>
        </w:rPr>
        <w:t xml:space="preserve"> met betrekking tot</w:t>
      </w:r>
      <w:r w:rsidRPr="0020204C">
        <w:rPr>
          <w:rFonts w:eastAsia="Times New Roman"/>
          <w:color w:val="000000" w:themeColor="text1"/>
        </w:rPr>
        <w:t xml:space="preserve"> facturering, gewekte verwachtingen,</w:t>
      </w:r>
      <w:r w:rsidR="00E275AE" w:rsidRPr="0020204C">
        <w:rPr>
          <w:rFonts w:eastAsia="Times New Roman"/>
          <w:color w:val="000000" w:themeColor="text1"/>
        </w:rPr>
        <w:t xml:space="preserve"> inspanningsverplichting,</w:t>
      </w:r>
      <w:r w:rsidRPr="0020204C">
        <w:rPr>
          <w:rFonts w:eastAsia="Times New Roman"/>
          <w:color w:val="000000" w:themeColor="text1"/>
        </w:rPr>
        <w:t xml:space="preserve"> risico’s,</w:t>
      </w:r>
      <w:r w:rsidR="00E275AE" w:rsidRPr="0020204C">
        <w:rPr>
          <w:rFonts w:eastAsia="Times New Roman"/>
          <w:color w:val="000000" w:themeColor="text1"/>
        </w:rPr>
        <w:t xml:space="preserve"> te verwachten rijksbijdragen</w:t>
      </w:r>
      <w:r w:rsidRPr="0020204C">
        <w:rPr>
          <w:rFonts w:eastAsia="Times New Roman"/>
          <w:color w:val="000000" w:themeColor="text1"/>
        </w:rPr>
        <w:t xml:space="preserve"> en eindcijfers</w:t>
      </w:r>
      <w:r w:rsidR="00F72015" w:rsidRPr="0020204C">
        <w:rPr>
          <w:rFonts w:eastAsia="Times New Roman"/>
          <w:color w:val="000000" w:themeColor="text1"/>
        </w:rPr>
        <w:t>.</w:t>
      </w:r>
      <w:r w:rsidR="00E275AE" w:rsidRPr="0020204C">
        <w:rPr>
          <w:rFonts w:eastAsia="Times New Roman"/>
          <w:color w:val="000000" w:themeColor="text1"/>
        </w:rPr>
        <w:t xml:space="preserve"> </w:t>
      </w:r>
    </w:p>
    <w:p w14:paraId="1A69B071" w14:textId="6607DE0F" w:rsidR="00632DB7" w:rsidRPr="0020204C" w:rsidRDefault="00F72015" w:rsidP="002E72A4">
      <w:pPr>
        <w:pStyle w:val="Geenafstand"/>
        <w:rPr>
          <w:rFonts w:eastAsia="Times New Roman"/>
          <w:color w:val="000000" w:themeColor="text1"/>
        </w:rPr>
      </w:pPr>
      <w:r w:rsidRPr="0020204C">
        <w:rPr>
          <w:rFonts w:eastAsia="Times New Roman"/>
          <w:color w:val="000000" w:themeColor="text1"/>
        </w:rPr>
        <w:t xml:space="preserve">Bij de afwikkeling </w:t>
      </w:r>
      <w:r w:rsidR="00632DB7" w:rsidRPr="0020204C">
        <w:rPr>
          <w:rFonts w:eastAsia="Times New Roman"/>
          <w:color w:val="000000" w:themeColor="text1"/>
        </w:rPr>
        <w:t xml:space="preserve">zullen ook de </w:t>
      </w:r>
      <w:r w:rsidR="009243C2" w:rsidRPr="0020204C">
        <w:rPr>
          <w:rFonts w:eastAsia="Times New Roman"/>
          <w:color w:val="000000" w:themeColor="text1"/>
        </w:rPr>
        <w:t>kosten</w:t>
      </w:r>
      <w:r w:rsidR="00632DB7" w:rsidRPr="0020204C">
        <w:rPr>
          <w:rFonts w:eastAsia="Times New Roman"/>
          <w:color w:val="000000" w:themeColor="text1"/>
        </w:rPr>
        <w:t xml:space="preserve"> </w:t>
      </w:r>
      <w:r w:rsidR="009243C2" w:rsidRPr="0020204C">
        <w:rPr>
          <w:rFonts w:eastAsia="Times New Roman"/>
          <w:color w:val="000000" w:themeColor="text1"/>
        </w:rPr>
        <w:t xml:space="preserve">en bijdragen </w:t>
      </w:r>
      <w:r w:rsidR="00632DB7" w:rsidRPr="0020204C">
        <w:rPr>
          <w:rFonts w:eastAsia="Times New Roman"/>
          <w:color w:val="000000" w:themeColor="text1"/>
        </w:rPr>
        <w:t>voor deelprojecten</w:t>
      </w:r>
      <w:r w:rsidR="009243C2" w:rsidRPr="0020204C">
        <w:rPr>
          <w:rFonts w:eastAsia="Times New Roman"/>
          <w:color w:val="000000" w:themeColor="text1"/>
        </w:rPr>
        <w:t xml:space="preserve"> die</w:t>
      </w:r>
      <w:r w:rsidR="00632DB7" w:rsidRPr="0020204C">
        <w:rPr>
          <w:rFonts w:eastAsia="Times New Roman"/>
          <w:color w:val="000000" w:themeColor="text1"/>
        </w:rPr>
        <w:t xml:space="preserve"> in samenwerking met de stichting Alfa Omega</w:t>
      </w:r>
      <w:r w:rsidR="009243C2" w:rsidRPr="0020204C">
        <w:rPr>
          <w:rFonts w:eastAsia="Times New Roman"/>
          <w:color w:val="000000" w:themeColor="text1"/>
        </w:rPr>
        <w:t xml:space="preserve"> worden ontwikkeld</w:t>
      </w:r>
      <w:r w:rsidR="00632DB7" w:rsidRPr="0020204C">
        <w:rPr>
          <w:rFonts w:eastAsia="Times New Roman"/>
          <w:color w:val="000000" w:themeColor="text1"/>
        </w:rPr>
        <w:t xml:space="preserve"> inzichtelijk worden gemaakt</w:t>
      </w:r>
      <w:r w:rsidR="009243C2" w:rsidRPr="0020204C">
        <w:rPr>
          <w:rFonts w:eastAsia="Times New Roman"/>
          <w:color w:val="000000" w:themeColor="text1"/>
        </w:rPr>
        <w:t xml:space="preserve"> en meegewogen</w:t>
      </w:r>
      <w:r w:rsidR="00632DB7" w:rsidRPr="0020204C">
        <w:rPr>
          <w:rFonts w:eastAsia="Times New Roman"/>
          <w:color w:val="000000" w:themeColor="text1"/>
        </w:rPr>
        <w:t xml:space="preserve">. </w:t>
      </w:r>
    </w:p>
    <w:p w14:paraId="6A872D7B" w14:textId="77777777" w:rsidR="00632DB7" w:rsidRPr="0020204C" w:rsidRDefault="00632DB7" w:rsidP="002E72A4">
      <w:pPr>
        <w:pStyle w:val="Geenafstand"/>
        <w:rPr>
          <w:rFonts w:eastAsia="Times New Roman"/>
          <w:color w:val="000000" w:themeColor="text1"/>
        </w:rPr>
      </w:pPr>
    </w:p>
    <w:p w14:paraId="29205E79" w14:textId="1E8BE398" w:rsidR="00217961" w:rsidRPr="0020204C" w:rsidRDefault="009243C2" w:rsidP="002E72A4">
      <w:pPr>
        <w:pStyle w:val="Geenafstand"/>
        <w:rPr>
          <w:rFonts w:eastAsia="Times New Roman"/>
          <w:color w:val="000000" w:themeColor="text1"/>
        </w:rPr>
      </w:pPr>
      <w:r w:rsidRPr="0020204C">
        <w:rPr>
          <w:rFonts w:eastAsia="Times New Roman"/>
          <w:color w:val="000000" w:themeColor="text1"/>
        </w:rPr>
        <w:t xml:space="preserve">De </w:t>
      </w:r>
      <w:r w:rsidR="0020204C" w:rsidRPr="0020204C">
        <w:rPr>
          <w:rFonts w:eastAsia="Times New Roman"/>
          <w:color w:val="000000" w:themeColor="text1"/>
        </w:rPr>
        <w:t>i</w:t>
      </w:r>
      <w:r w:rsidR="00217961" w:rsidRPr="0020204C">
        <w:rPr>
          <w:rFonts w:eastAsia="Times New Roman"/>
          <w:color w:val="000000" w:themeColor="text1"/>
        </w:rPr>
        <w:t xml:space="preserve">nspanningen </w:t>
      </w:r>
      <w:r w:rsidR="0020204C" w:rsidRPr="0020204C">
        <w:rPr>
          <w:rFonts w:eastAsia="Times New Roman"/>
          <w:color w:val="000000" w:themeColor="text1"/>
        </w:rPr>
        <w:t xml:space="preserve">van het bestuur voor de </w:t>
      </w:r>
      <w:r w:rsidR="00217961" w:rsidRPr="0020204C">
        <w:rPr>
          <w:rFonts w:eastAsia="Times New Roman"/>
          <w:color w:val="000000" w:themeColor="text1"/>
        </w:rPr>
        <w:t>fondsenwerving worden onverkort en naar vermogen voortgezet. Van de met Alfa Omega ingezette projecten mag in redelijkheid ook een positief effect op de financiële afwikkeling van de biografie worden verwacht</w:t>
      </w:r>
      <w:r w:rsidR="00962FE0" w:rsidRPr="0020204C">
        <w:rPr>
          <w:rFonts w:eastAsia="Times New Roman"/>
          <w:color w:val="000000" w:themeColor="text1"/>
        </w:rPr>
        <w:t>.</w:t>
      </w:r>
    </w:p>
    <w:bookmarkEnd w:id="0"/>
    <w:p w14:paraId="5E148F1B" w14:textId="39A712BD" w:rsidR="007A4DBA" w:rsidRPr="0020204C" w:rsidRDefault="007A4DBA" w:rsidP="002E72A4">
      <w:pPr>
        <w:pStyle w:val="Geenafstand"/>
        <w:rPr>
          <w:color w:val="000000" w:themeColor="text1"/>
          <w:lang w:eastAsia="en-US"/>
        </w:rPr>
      </w:pPr>
    </w:p>
    <w:p w14:paraId="6E9B31ED" w14:textId="4C290E40" w:rsidR="00187493" w:rsidRPr="0020204C" w:rsidRDefault="00187493" w:rsidP="002E72A4">
      <w:pPr>
        <w:pStyle w:val="Geenafstand"/>
        <w:rPr>
          <w:b/>
          <w:bCs/>
          <w:color w:val="000000" w:themeColor="text1"/>
          <w:lang w:eastAsia="en-US"/>
        </w:rPr>
      </w:pPr>
      <w:r w:rsidRPr="0020204C">
        <w:rPr>
          <w:b/>
          <w:bCs/>
          <w:color w:val="000000" w:themeColor="text1"/>
          <w:lang w:eastAsia="en-US"/>
        </w:rPr>
        <w:t>Tenslotte</w:t>
      </w:r>
    </w:p>
    <w:p w14:paraId="52D74B88" w14:textId="0AABFB7C" w:rsidR="00187493" w:rsidRPr="0020204C" w:rsidRDefault="001A0CDC" w:rsidP="002E72A4">
      <w:pPr>
        <w:pStyle w:val="Geenafstand"/>
        <w:rPr>
          <w:rFonts w:eastAsia="Times New Roman"/>
          <w:color w:val="000000" w:themeColor="text1"/>
        </w:rPr>
      </w:pPr>
      <w:r w:rsidRPr="0020204C">
        <w:rPr>
          <w:color w:val="000000" w:themeColor="text1"/>
          <w:lang w:eastAsia="en-US"/>
        </w:rPr>
        <w:t>Door middel van de verspreiding van voortgangsberichten, de jaarverslagen en de beleidsplannen wordt d</w:t>
      </w:r>
      <w:r w:rsidR="00187493" w:rsidRPr="0020204C">
        <w:rPr>
          <w:color w:val="000000" w:themeColor="text1"/>
          <w:lang w:eastAsia="en-US"/>
        </w:rPr>
        <w:t xml:space="preserve">e relatie met </w:t>
      </w:r>
      <w:r w:rsidR="00AA21E1" w:rsidRPr="0020204C">
        <w:rPr>
          <w:color w:val="000000" w:themeColor="text1"/>
          <w:lang w:eastAsia="en-US"/>
        </w:rPr>
        <w:t xml:space="preserve">de </w:t>
      </w:r>
      <w:r w:rsidR="00187493" w:rsidRPr="0020204C">
        <w:rPr>
          <w:color w:val="000000" w:themeColor="text1"/>
          <w:lang w:eastAsia="en-US"/>
        </w:rPr>
        <w:t xml:space="preserve">donateurs, </w:t>
      </w:r>
      <w:r w:rsidRPr="0020204C">
        <w:rPr>
          <w:color w:val="000000" w:themeColor="text1"/>
          <w:lang w:eastAsia="en-US"/>
        </w:rPr>
        <w:t xml:space="preserve">het </w:t>
      </w:r>
      <w:r w:rsidR="00187493" w:rsidRPr="0020204C">
        <w:rPr>
          <w:color w:val="000000" w:themeColor="text1"/>
          <w:lang w:eastAsia="en-US"/>
        </w:rPr>
        <w:t xml:space="preserve">Comité van aanbeveling en overige ondersteunende groeperingen en personen onderhouden. </w:t>
      </w:r>
    </w:p>
    <w:p w14:paraId="287972C1" w14:textId="77777777" w:rsidR="00187493" w:rsidRPr="0020204C" w:rsidRDefault="00187493" w:rsidP="002E72A4">
      <w:pPr>
        <w:pStyle w:val="Geenafstand"/>
        <w:rPr>
          <w:rFonts w:eastAsia="Times New Roman"/>
          <w:color w:val="000000" w:themeColor="text1"/>
        </w:rPr>
      </w:pPr>
    </w:p>
    <w:p w14:paraId="5634217D" w14:textId="3D830D0B" w:rsidR="00187493" w:rsidRPr="0020204C" w:rsidRDefault="00187493" w:rsidP="002E72A4">
      <w:pPr>
        <w:pStyle w:val="Geenafstand"/>
        <w:rPr>
          <w:rFonts w:eastAsia="Times New Roman"/>
          <w:color w:val="000000" w:themeColor="text1"/>
        </w:rPr>
      </w:pPr>
      <w:r w:rsidRPr="0020204C">
        <w:rPr>
          <w:rFonts w:eastAsia="Times New Roman"/>
          <w:color w:val="000000" w:themeColor="text1"/>
        </w:rPr>
        <w:t>Het bestuur van de stichting werd</w:t>
      </w:r>
      <w:r w:rsidR="007938F1" w:rsidRPr="0020204C">
        <w:rPr>
          <w:rFonts w:eastAsia="Times New Roman"/>
          <w:color w:val="000000" w:themeColor="text1"/>
        </w:rPr>
        <w:t xml:space="preserve"> ook</w:t>
      </w:r>
      <w:r w:rsidRPr="0020204C">
        <w:rPr>
          <w:rFonts w:eastAsia="Times New Roman"/>
          <w:color w:val="000000" w:themeColor="text1"/>
        </w:rPr>
        <w:t xml:space="preserve"> in 202</w:t>
      </w:r>
      <w:r w:rsidR="007938F1" w:rsidRPr="0020204C">
        <w:rPr>
          <w:rFonts w:eastAsia="Times New Roman"/>
          <w:color w:val="000000" w:themeColor="text1"/>
        </w:rPr>
        <w:t>4</w:t>
      </w:r>
      <w:r w:rsidRPr="0020204C">
        <w:rPr>
          <w:rFonts w:eastAsia="Times New Roman"/>
          <w:color w:val="000000" w:themeColor="text1"/>
        </w:rPr>
        <w:t xml:space="preserve"> gevormd door de heren:</w:t>
      </w:r>
    </w:p>
    <w:p w14:paraId="28F5AE46" w14:textId="05396A34" w:rsidR="00187493" w:rsidRPr="0020204C" w:rsidRDefault="00053F1C" w:rsidP="002E72A4">
      <w:pPr>
        <w:pStyle w:val="Geenafstand"/>
        <w:rPr>
          <w:rFonts w:eastAsia="Times New Roman"/>
          <w:color w:val="000000" w:themeColor="text1"/>
        </w:rPr>
      </w:pPr>
      <w:r w:rsidRPr="0020204C">
        <w:rPr>
          <w:rFonts w:eastAsia="Times New Roman"/>
          <w:color w:val="000000" w:themeColor="text1"/>
        </w:rPr>
        <w:t>-</w:t>
      </w:r>
      <w:r w:rsidRPr="0020204C">
        <w:rPr>
          <w:rFonts w:eastAsia="Times New Roman"/>
          <w:color w:val="000000" w:themeColor="text1"/>
        </w:rPr>
        <w:tab/>
      </w:r>
      <w:r w:rsidR="00187493" w:rsidRPr="0020204C">
        <w:rPr>
          <w:rFonts w:eastAsia="Times New Roman"/>
          <w:color w:val="000000" w:themeColor="text1"/>
        </w:rPr>
        <w:t>J.B. Waaijer (voorzitter)</w:t>
      </w:r>
    </w:p>
    <w:p w14:paraId="742B828D" w14:textId="1131F554" w:rsidR="00187493" w:rsidRPr="0020204C" w:rsidRDefault="00053F1C" w:rsidP="002E72A4">
      <w:pPr>
        <w:pStyle w:val="Geenafstand"/>
        <w:rPr>
          <w:rFonts w:eastAsia="Times New Roman"/>
          <w:color w:val="000000" w:themeColor="text1"/>
        </w:rPr>
      </w:pPr>
      <w:r w:rsidRPr="0020204C">
        <w:rPr>
          <w:rFonts w:eastAsia="Times New Roman"/>
          <w:color w:val="000000" w:themeColor="text1"/>
        </w:rPr>
        <w:t>-</w:t>
      </w:r>
      <w:r w:rsidRPr="0020204C">
        <w:rPr>
          <w:rFonts w:eastAsia="Times New Roman"/>
          <w:color w:val="000000" w:themeColor="text1"/>
        </w:rPr>
        <w:tab/>
      </w:r>
      <w:r w:rsidR="00187493" w:rsidRPr="0020204C">
        <w:rPr>
          <w:rFonts w:eastAsia="Times New Roman"/>
          <w:color w:val="000000" w:themeColor="text1"/>
        </w:rPr>
        <w:t>J.A. Karssen (vicevoorzitter)</w:t>
      </w:r>
    </w:p>
    <w:p w14:paraId="443C543B" w14:textId="64ED7A6E" w:rsidR="00187493" w:rsidRPr="0020204C" w:rsidRDefault="00053F1C" w:rsidP="002E72A4">
      <w:pPr>
        <w:pStyle w:val="Geenafstand"/>
        <w:rPr>
          <w:rFonts w:eastAsia="Times New Roman"/>
          <w:color w:val="000000" w:themeColor="text1"/>
        </w:rPr>
      </w:pPr>
      <w:r w:rsidRPr="0020204C">
        <w:rPr>
          <w:rFonts w:eastAsia="Times New Roman"/>
          <w:color w:val="000000" w:themeColor="text1"/>
        </w:rPr>
        <w:t>-</w:t>
      </w:r>
      <w:r w:rsidRPr="0020204C">
        <w:rPr>
          <w:rFonts w:eastAsia="Times New Roman"/>
          <w:color w:val="000000" w:themeColor="text1"/>
        </w:rPr>
        <w:tab/>
      </w:r>
      <w:r w:rsidR="00187493" w:rsidRPr="0020204C">
        <w:rPr>
          <w:rFonts w:eastAsia="Times New Roman"/>
          <w:color w:val="000000" w:themeColor="text1"/>
        </w:rPr>
        <w:t xml:space="preserve">J.A. Schippers (penningmeester) </w:t>
      </w:r>
    </w:p>
    <w:p w14:paraId="75A5F8D2" w14:textId="69E0B3A6" w:rsidR="00187493" w:rsidRPr="0020204C" w:rsidRDefault="00053F1C" w:rsidP="002E72A4">
      <w:pPr>
        <w:pStyle w:val="Geenafstand"/>
        <w:rPr>
          <w:rFonts w:eastAsia="Times New Roman"/>
          <w:color w:val="000000" w:themeColor="text1"/>
        </w:rPr>
      </w:pPr>
      <w:r w:rsidRPr="0020204C">
        <w:rPr>
          <w:rFonts w:eastAsia="Times New Roman"/>
          <w:color w:val="000000" w:themeColor="text1"/>
        </w:rPr>
        <w:t>-</w:t>
      </w:r>
      <w:r w:rsidRPr="0020204C">
        <w:rPr>
          <w:rFonts w:eastAsia="Times New Roman"/>
          <w:color w:val="000000" w:themeColor="text1"/>
        </w:rPr>
        <w:tab/>
      </w:r>
      <w:r w:rsidR="00187493" w:rsidRPr="0020204C">
        <w:rPr>
          <w:rFonts w:eastAsia="Times New Roman"/>
          <w:color w:val="000000" w:themeColor="text1"/>
        </w:rPr>
        <w:t xml:space="preserve">G.K. Zijlstra (secretaris) </w:t>
      </w:r>
    </w:p>
    <w:p w14:paraId="7B478327" w14:textId="77777777" w:rsidR="00187493" w:rsidRPr="0020204C" w:rsidRDefault="00187493" w:rsidP="00187493">
      <w:pPr>
        <w:rPr>
          <w:rFonts w:eastAsia="Times New Roman" w:cstheme="minorBidi"/>
          <w:color w:val="000000" w:themeColor="text1"/>
          <w:sz w:val="24"/>
          <w:szCs w:val="24"/>
        </w:rPr>
      </w:pPr>
    </w:p>
    <w:p w14:paraId="017F5A8B" w14:textId="77777777" w:rsidR="00187493" w:rsidRPr="0020204C" w:rsidRDefault="00187493" w:rsidP="00187493">
      <w:pPr>
        <w:rPr>
          <w:rFonts w:eastAsia="Times New Roman" w:cstheme="minorBidi"/>
          <w:color w:val="000000" w:themeColor="text1"/>
          <w:sz w:val="24"/>
          <w:szCs w:val="24"/>
        </w:rPr>
      </w:pPr>
    </w:p>
    <w:p w14:paraId="0DC14537" w14:textId="77777777" w:rsidR="00187493" w:rsidRPr="0020204C" w:rsidRDefault="00187493" w:rsidP="00187493">
      <w:pPr>
        <w:rPr>
          <w:rFonts w:eastAsia="Times New Roman"/>
          <w:color w:val="000000" w:themeColor="text1"/>
          <w:sz w:val="24"/>
          <w:szCs w:val="24"/>
        </w:rPr>
      </w:pPr>
      <w:r w:rsidRPr="0020204C">
        <w:rPr>
          <w:rFonts w:eastAsia="Times New Roman"/>
          <w:noProof/>
          <w:color w:val="000000" w:themeColor="text1"/>
          <w:sz w:val="24"/>
          <w:szCs w:val="24"/>
        </w:rPr>
        <w:drawing>
          <wp:inline distT="0" distB="0" distL="0" distR="0" wp14:anchorId="1D7341A8" wp14:editId="69AA9BA0">
            <wp:extent cx="1895475" cy="857250"/>
            <wp:effectExtent l="0" t="0" r="9525" b="0"/>
            <wp:docPr id="15344620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95475" cy="857250"/>
                    </a:xfrm>
                    <a:prstGeom prst="rect">
                      <a:avLst/>
                    </a:prstGeom>
                    <a:noFill/>
                    <a:ln>
                      <a:noFill/>
                    </a:ln>
                  </pic:spPr>
                </pic:pic>
              </a:graphicData>
            </a:graphic>
          </wp:inline>
        </w:drawing>
      </w:r>
    </w:p>
    <w:p w14:paraId="4A8903BB" w14:textId="77777777" w:rsidR="00187493" w:rsidRPr="0020204C" w:rsidRDefault="00187493" w:rsidP="00187493">
      <w:pPr>
        <w:rPr>
          <w:color w:val="000000" w:themeColor="text1"/>
          <w:kern w:val="0"/>
          <w14:ligatures w14:val="none"/>
        </w:rPr>
      </w:pPr>
      <w:r w:rsidRPr="0020204C">
        <w:rPr>
          <w:color w:val="000000" w:themeColor="text1"/>
          <w:kern w:val="0"/>
          <w14:ligatures w14:val="none"/>
        </w:rPr>
        <w:t>Stichting Wetenschappelijke biografie Groen van Prinsterer</w:t>
      </w:r>
    </w:p>
    <w:p w14:paraId="0560FD7C" w14:textId="303308F0" w:rsidR="00187493" w:rsidRPr="0020204C" w:rsidRDefault="00187493" w:rsidP="00187493">
      <w:pPr>
        <w:rPr>
          <w:color w:val="000000" w:themeColor="text1"/>
          <w:kern w:val="0"/>
          <w14:ligatures w14:val="none"/>
        </w:rPr>
      </w:pPr>
      <w:r w:rsidRPr="0020204C">
        <w:rPr>
          <w:color w:val="000000" w:themeColor="text1"/>
          <w:kern w:val="0"/>
          <w14:ligatures w14:val="none"/>
        </w:rPr>
        <w:t>Secretariaat: drs. G.K.</w:t>
      </w:r>
      <w:r w:rsidR="000E5B7B" w:rsidRPr="0020204C">
        <w:rPr>
          <w:color w:val="000000" w:themeColor="text1"/>
          <w:kern w:val="0"/>
          <w14:ligatures w14:val="none"/>
        </w:rPr>
        <w:t xml:space="preserve"> </w:t>
      </w:r>
      <w:r w:rsidRPr="0020204C">
        <w:rPr>
          <w:color w:val="000000" w:themeColor="text1"/>
          <w:kern w:val="0"/>
          <w14:ligatures w14:val="none"/>
        </w:rPr>
        <w:t>Zijlstra</w:t>
      </w:r>
    </w:p>
    <w:p w14:paraId="74E92010" w14:textId="77777777" w:rsidR="00187493" w:rsidRPr="0020204C" w:rsidRDefault="00187493" w:rsidP="00187493">
      <w:pPr>
        <w:rPr>
          <w:color w:val="000000" w:themeColor="text1"/>
          <w:kern w:val="0"/>
          <w14:ligatures w14:val="none"/>
        </w:rPr>
      </w:pPr>
      <w:r w:rsidRPr="0020204C">
        <w:rPr>
          <w:color w:val="000000" w:themeColor="text1"/>
          <w:kern w:val="0"/>
          <w14:ligatures w14:val="none"/>
        </w:rPr>
        <w:t xml:space="preserve">Herfst 41 </w:t>
      </w:r>
    </w:p>
    <w:p w14:paraId="2E7FF17C" w14:textId="77777777" w:rsidR="00187493" w:rsidRPr="00D91D0D" w:rsidRDefault="00187493" w:rsidP="00187493">
      <w:pPr>
        <w:rPr>
          <w:color w:val="000000" w:themeColor="text1"/>
          <w:kern w:val="0"/>
          <w:lang w:val="en-GB"/>
          <w14:ligatures w14:val="none"/>
        </w:rPr>
      </w:pPr>
      <w:r w:rsidRPr="00D91D0D">
        <w:rPr>
          <w:color w:val="000000" w:themeColor="text1"/>
          <w:kern w:val="0"/>
          <w:lang w:val="en-GB"/>
          <w14:ligatures w14:val="none"/>
        </w:rPr>
        <w:t>8251NR Dronten</w:t>
      </w:r>
    </w:p>
    <w:p w14:paraId="7D5FFCA2" w14:textId="77777777" w:rsidR="00187493" w:rsidRPr="00D91D0D" w:rsidRDefault="00187493" w:rsidP="00187493">
      <w:pPr>
        <w:rPr>
          <w:color w:val="000000" w:themeColor="text1"/>
          <w:kern w:val="0"/>
          <w:lang w:val="en-GB"/>
          <w14:ligatures w14:val="none"/>
        </w:rPr>
      </w:pPr>
      <w:r w:rsidRPr="00D91D0D">
        <w:rPr>
          <w:color w:val="000000" w:themeColor="text1"/>
          <w:kern w:val="0"/>
          <w:lang w:val="en-GB"/>
          <w14:ligatures w14:val="none"/>
        </w:rPr>
        <w:t xml:space="preserve">Email: </w:t>
      </w:r>
      <w:hyperlink r:id="rId12" w:history="1">
        <w:r w:rsidRPr="00D91D0D">
          <w:rPr>
            <w:color w:val="000000" w:themeColor="text1"/>
            <w:kern w:val="0"/>
            <w:u w:val="single"/>
            <w:lang w:val="en-GB"/>
            <w14:ligatures w14:val="none"/>
          </w:rPr>
          <w:t>groenvanprinsterer@solcon.nl</w:t>
        </w:r>
      </w:hyperlink>
    </w:p>
    <w:p w14:paraId="666BC3D7" w14:textId="77777777" w:rsidR="00187493" w:rsidRPr="0020204C" w:rsidRDefault="00187493" w:rsidP="00187493">
      <w:pPr>
        <w:rPr>
          <w:color w:val="000000" w:themeColor="text1"/>
          <w:kern w:val="0"/>
          <w14:ligatures w14:val="none"/>
        </w:rPr>
      </w:pPr>
      <w:r w:rsidRPr="0020204C">
        <w:rPr>
          <w:color w:val="000000" w:themeColor="text1"/>
          <w:kern w:val="0"/>
          <w14:ligatures w14:val="none"/>
        </w:rPr>
        <w:t xml:space="preserve">Website: </w:t>
      </w:r>
      <w:hyperlink r:id="rId13" w:history="1">
        <w:r w:rsidRPr="0020204C">
          <w:rPr>
            <w:color w:val="000000" w:themeColor="text1"/>
            <w:kern w:val="0"/>
            <w:u w:val="single"/>
            <w14:ligatures w14:val="none"/>
          </w:rPr>
          <w:t>www.groenbiografie.nl</w:t>
        </w:r>
      </w:hyperlink>
      <w:r w:rsidRPr="0020204C">
        <w:rPr>
          <w:color w:val="000000" w:themeColor="text1"/>
          <w:kern w:val="0"/>
          <w14:ligatures w14:val="none"/>
        </w:rPr>
        <w:t xml:space="preserve"> </w:t>
      </w:r>
    </w:p>
    <w:p w14:paraId="4F450C03" w14:textId="77777777" w:rsidR="00187493" w:rsidRPr="0020204C" w:rsidRDefault="00187493" w:rsidP="00187493">
      <w:pPr>
        <w:rPr>
          <w:color w:val="000000" w:themeColor="text1"/>
          <w:kern w:val="0"/>
          <w14:ligatures w14:val="none"/>
        </w:rPr>
      </w:pPr>
      <w:r w:rsidRPr="0020204C">
        <w:rPr>
          <w:color w:val="000000" w:themeColor="text1"/>
          <w:kern w:val="0"/>
          <w14:ligatures w14:val="none"/>
        </w:rPr>
        <w:t>Tel.: 0621893906</w:t>
      </w:r>
    </w:p>
    <w:p w14:paraId="26EAA110" w14:textId="77777777" w:rsidR="00187493" w:rsidRPr="0020204C" w:rsidRDefault="00187493" w:rsidP="00187493">
      <w:pPr>
        <w:rPr>
          <w:color w:val="000000" w:themeColor="text1"/>
          <w:kern w:val="0"/>
          <w14:ligatures w14:val="none"/>
        </w:rPr>
      </w:pPr>
      <w:r w:rsidRPr="0020204C">
        <w:rPr>
          <w:color w:val="000000" w:themeColor="text1"/>
          <w:kern w:val="0"/>
          <w14:ligatures w14:val="none"/>
        </w:rPr>
        <w:t>KvK nr. 77348923</w:t>
      </w:r>
    </w:p>
    <w:p w14:paraId="1231B1B7" w14:textId="77777777" w:rsidR="00187493" w:rsidRPr="0020204C" w:rsidRDefault="00187493" w:rsidP="00187493">
      <w:pPr>
        <w:rPr>
          <w:color w:val="000000" w:themeColor="text1"/>
          <w:kern w:val="0"/>
          <w14:ligatures w14:val="none"/>
        </w:rPr>
      </w:pPr>
      <w:r w:rsidRPr="0020204C">
        <w:rPr>
          <w:color w:val="000000" w:themeColor="text1"/>
          <w:kern w:val="0"/>
          <w14:ligatures w14:val="none"/>
        </w:rPr>
        <w:t>Bankrekening nr.: NL34 RABO 0367 9908 65</w:t>
      </w:r>
    </w:p>
    <w:p w14:paraId="177B7739" w14:textId="77777777" w:rsidR="00187493" w:rsidRPr="0020204C" w:rsidRDefault="00187493" w:rsidP="00187493">
      <w:pPr>
        <w:rPr>
          <w:color w:val="000000" w:themeColor="text1"/>
          <w:kern w:val="0"/>
          <w14:ligatures w14:val="none"/>
        </w:rPr>
      </w:pPr>
      <w:r w:rsidRPr="0020204C">
        <w:rPr>
          <w:color w:val="000000" w:themeColor="text1"/>
          <w:kern w:val="0"/>
          <w14:ligatures w14:val="none"/>
        </w:rPr>
        <w:t>ANBI fiscaal nr.: 860980121</w:t>
      </w:r>
    </w:p>
    <w:p w14:paraId="56DBD921" w14:textId="57A96B01" w:rsidR="00A912EA" w:rsidRPr="0020204C" w:rsidRDefault="00A912EA">
      <w:pPr>
        <w:spacing w:after="160" w:line="259" w:lineRule="auto"/>
        <w:rPr>
          <w:color w:val="000000" w:themeColor="text1"/>
        </w:rPr>
      </w:pPr>
      <w:r w:rsidRPr="0020204C">
        <w:rPr>
          <w:color w:val="000000" w:themeColor="text1"/>
        </w:rPr>
        <w:br w:type="page"/>
      </w:r>
    </w:p>
    <w:p w14:paraId="71B261E8" w14:textId="4D0A9F5F" w:rsidR="00A912EA" w:rsidRPr="0020204C" w:rsidRDefault="0020204C" w:rsidP="00A912EA">
      <w:pPr>
        <w:rPr>
          <w:b/>
          <w:bCs/>
          <w:color w:val="000000" w:themeColor="text1"/>
          <w:sz w:val="24"/>
          <w:szCs w:val="24"/>
        </w:rPr>
      </w:pPr>
      <w:r w:rsidRPr="0020204C">
        <w:rPr>
          <w:b/>
          <w:bCs/>
          <w:color w:val="000000" w:themeColor="text1"/>
          <w:sz w:val="24"/>
          <w:szCs w:val="24"/>
        </w:rPr>
        <w:lastRenderedPageBreak/>
        <w:t>BIJLAGE bij het Jaarverslag 2024</w:t>
      </w:r>
    </w:p>
    <w:p w14:paraId="6E680971" w14:textId="77777777" w:rsidR="0020204C" w:rsidRPr="00A912EA" w:rsidRDefault="0020204C" w:rsidP="00A912EA">
      <w:pPr>
        <w:rPr>
          <w:color w:val="000000" w:themeColor="text1"/>
        </w:rPr>
      </w:pPr>
    </w:p>
    <w:p w14:paraId="6362ED2D" w14:textId="3663A208" w:rsidR="00A912EA" w:rsidRPr="00A912EA" w:rsidRDefault="00A912EA" w:rsidP="00A912EA">
      <w:pPr>
        <w:rPr>
          <w:color w:val="000000" w:themeColor="text1"/>
        </w:rPr>
      </w:pPr>
      <w:r w:rsidRPr="0020204C">
        <w:rPr>
          <w:noProof/>
          <w:color w:val="000000" w:themeColor="text1"/>
        </w:rPr>
        <w:drawing>
          <wp:inline distT="0" distB="0" distL="0" distR="0" wp14:anchorId="002A4C01" wp14:editId="3C4FF8D4">
            <wp:extent cx="4603750" cy="4857750"/>
            <wp:effectExtent l="19050" t="19050" r="25400" b="19050"/>
            <wp:docPr id="14599586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 r="20067"/>
                    <a:stretch/>
                  </pic:blipFill>
                  <pic:spPr bwMode="auto">
                    <a:xfrm>
                      <a:off x="0" y="0"/>
                      <a:ext cx="4603750" cy="4857750"/>
                    </a:xfrm>
                    <a:prstGeom prst="rect">
                      <a:avLst/>
                    </a:prstGeom>
                    <a:noFill/>
                    <a:ln w="19050">
                      <a:solidFill>
                        <a:schemeClr val="accent6">
                          <a:lumMod val="75000"/>
                        </a:schemeClr>
                      </a:solidFill>
                    </a:ln>
                    <a:extLst>
                      <a:ext uri="{53640926-AAD7-44D8-BBD7-CCE9431645EC}">
                        <a14:shadowObscured xmlns:a14="http://schemas.microsoft.com/office/drawing/2010/main"/>
                      </a:ext>
                    </a:extLst>
                  </pic:spPr>
                </pic:pic>
              </a:graphicData>
            </a:graphic>
          </wp:inline>
        </w:drawing>
      </w:r>
    </w:p>
    <w:p w14:paraId="197ADB3C" w14:textId="77777777" w:rsidR="00187493" w:rsidRPr="0020204C" w:rsidRDefault="00187493">
      <w:pPr>
        <w:rPr>
          <w:color w:val="000000" w:themeColor="text1"/>
        </w:rPr>
      </w:pPr>
    </w:p>
    <w:sectPr w:rsidR="00187493" w:rsidRPr="0020204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E752" w14:textId="77777777" w:rsidR="00C84D92" w:rsidRDefault="00C84D92" w:rsidP="007A4DBA">
      <w:r>
        <w:separator/>
      </w:r>
    </w:p>
  </w:endnote>
  <w:endnote w:type="continuationSeparator" w:id="0">
    <w:p w14:paraId="492F6266" w14:textId="77777777" w:rsidR="00C84D92" w:rsidRDefault="00C84D92" w:rsidP="007A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780925"/>
      <w:docPartObj>
        <w:docPartGallery w:val="Page Numbers (Bottom of Page)"/>
        <w:docPartUnique/>
      </w:docPartObj>
    </w:sdtPr>
    <w:sdtContent>
      <w:p w14:paraId="3F8278EF" w14:textId="6BEF91BE" w:rsidR="007A4DBA" w:rsidRDefault="007A4DBA">
        <w:pPr>
          <w:pStyle w:val="Voettekst"/>
          <w:jc w:val="right"/>
        </w:pPr>
        <w:r>
          <w:fldChar w:fldCharType="begin"/>
        </w:r>
        <w:r>
          <w:instrText>PAGE   \* MERGEFORMAT</w:instrText>
        </w:r>
        <w:r>
          <w:fldChar w:fldCharType="separate"/>
        </w:r>
        <w:r>
          <w:t>2</w:t>
        </w:r>
        <w:r>
          <w:fldChar w:fldCharType="end"/>
        </w:r>
      </w:p>
    </w:sdtContent>
  </w:sdt>
  <w:p w14:paraId="7D46D6B2" w14:textId="77777777" w:rsidR="007A4DBA" w:rsidRDefault="007A4D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8F1D" w14:textId="77777777" w:rsidR="00C84D92" w:rsidRDefault="00C84D92" w:rsidP="007A4DBA">
      <w:r>
        <w:separator/>
      </w:r>
    </w:p>
  </w:footnote>
  <w:footnote w:type="continuationSeparator" w:id="0">
    <w:p w14:paraId="40BED956" w14:textId="77777777" w:rsidR="00C84D92" w:rsidRDefault="00C84D92" w:rsidP="007A4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A39"/>
    <w:multiLevelType w:val="hybridMultilevel"/>
    <w:tmpl w:val="361EAE6E"/>
    <w:lvl w:ilvl="0" w:tplc="96E65A30">
      <w:start w:val="4"/>
      <w:numFmt w:val="bullet"/>
      <w:lvlText w:val="-"/>
      <w:lvlJc w:val="left"/>
      <w:pPr>
        <w:ind w:left="1080" w:hanging="360"/>
      </w:pPr>
      <w:rPr>
        <w:rFonts w:ascii="Calibri" w:eastAsia="Times New Roman"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4036106"/>
    <w:multiLevelType w:val="hybridMultilevel"/>
    <w:tmpl w:val="58DEB0E2"/>
    <w:lvl w:ilvl="0" w:tplc="0413000F">
      <w:start w:val="1"/>
      <w:numFmt w:val="decimal"/>
      <w:lvlText w:val="%1."/>
      <w:lvlJc w:val="left"/>
      <w:pPr>
        <w:ind w:left="360" w:hanging="360"/>
      </w:pPr>
      <w:rPr>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622412C"/>
    <w:multiLevelType w:val="hybridMultilevel"/>
    <w:tmpl w:val="2C949A34"/>
    <w:lvl w:ilvl="0" w:tplc="02B061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A5770B"/>
    <w:multiLevelType w:val="hybridMultilevel"/>
    <w:tmpl w:val="F4108AA8"/>
    <w:lvl w:ilvl="0" w:tplc="155CA810">
      <w:start w:val="202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4D0222"/>
    <w:multiLevelType w:val="hybridMultilevel"/>
    <w:tmpl w:val="2DE074A2"/>
    <w:lvl w:ilvl="0" w:tplc="7B643414">
      <w:start w:val="7"/>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3F50025"/>
    <w:multiLevelType w:val="hybridMultilevel"/>
    <w:tmpl w:val="018EF55C"/>
    <w:lvl w:ilvl="0" w:tplc="01128B7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786178B"/>
    <w:multiLevelType w:val="hybridMultilevel"/>
    <w:tmpl w:val="38C41786"/>
    <w:lvl w:ilvl="0" w:tplc="3C6EA700">
      <w:numFmt w:val="bullet"/>
      <w:lvlText w:val=""/>
      <w:lvlJc w:val="left"/>
      <w:pPr>
        <w:ind w:left="1440" w:hanging="360"/>
      </w:pPr>
      <w:rPr>
        <w:rFonts w:ascii="Symbol" w:eastAsia="Times New Roman" w:hAnsi="Symbol"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501A3833"/>
    <w:multiLevelType w:val="hybridMultilevel"/>
    <w:tmpl w:val="5EB24C8E"/>
    <w:lvl w:ilvl="0" w:tplc="5030D1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74430C"/>
    <w:multiLevelType w:val="hybridMultilevel"/>
    <w:tmpl w:val="096A68A8"/>
    <w:lvl w:ilvl="0" w:tplc="85989448">
      <w:numFmt w:val="bullet"/>
      <w:lvlText w:val=""/>
      <w:lvlJc w:val="left"/>
      <w:pPr>
        <w:ind w:left="1080" w:hanging="360"/>
      </w:pPr>
      <w:rPr>
        <w:rFonts w:ascii="Symbol" w:eastAsia="Calibri" w:hAnsi="Symbo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9" w15:restartNumberingAfterBreak="0">
    <w:nsid w:val="6AAE6967"/>
    <w:multiLevelType w:val="hybridMultilevel"/>
    <w:tmpl w:val="747637EE"/>
    <w:lvl w:ilvl="0" w:tplc="16FAD590">
      <w:numFmt w:val="bullet"/>
      <w:lvlText w:val=""/>
      <w:lvlJc w:val="left"/>
      <w:pPr>
        <w:ind w:left="1428" w:hanging="360"/>
      </w:pPr>
      <w:rPr>
        <w:rFonts w:ascii="Symbol" w:eastAsia="Calibri" w:hAnsi="Symbol" w:cs="Aria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10" w15:restartNumberingAfterBreak="0">
    <w:nsid w:val="6AE10C0E"/>
    <w:multiLevelType w:val="hybridMultilevel"/>
    <w:tmpl w:val="82F2176C"/>
    <w:lvl w:ilvl="0" w:tplc="9280A452">
      <w:start w:val="7"/>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793962BD"/>
    <w:multiLevelType w:val="hybridMultilevel"/>
    <w:tmpl w:val="B6768590"/>
    <w:lvl w:ilvl="0" w:tplc="4D7E423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A04239"/>
    <w:multiLevelType w:val="hybridMultilevel"/>
    <w:tmpl w:val="43C8A4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7FC503B3"/>
    <w:multiLevelType w:val="hybridMultilevel"/>
    <w:tmpl w:val="ECB4716C"/>
    <w:lvl w:ilvl="0" w:tplc="F94C892C">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126436388">
    <w:abstractNumId w:val="10"/>
  </w:num>
  <w:num w:numId="2" w16cid:durableId="1554151182">
    <w:abstractNumId w:val="3"/>
  </w:num>
  <w:num w:numId="3" w16cid:durableId="478620311">
    <w:abstractNumId w:val="5"/>
  </w:num>
  <w:num w:numId="4" w16cid:durableId="493570044">
    <w:abstractNumId w:val="8"/>
  </w:num>
  <w:num w:numId="5" w16cid:durableId="1729182214">
    <w:abstractNumId w:val="13"/>
  </w:num>
  <w:num w:numId="6" w16cid:durableId="778985357">
    <w:abstractNumId w:val="9"/>
  </w:num>
  <w:num w:numId="7" w16cid:durableId="1022632926">
    <w:abstractNumId w:val="4"/>
  </w:num>
  <w:num w:numId="8" w16cid:durableId="94449376">
    <w:abstractNumId w:val="2"/>
  </w:num>
  <w:num w:numId="9" w16cid:durableId="152262148">
    <w:abstractNumId w:val="7"/>
  </w:num>
  <w:num w:numId="10" w16cid:durableId="439032320">
    <w:abstractNumId w:val="11"/>
  </w:num>
  <w:num w:numId="11" w16cid:durableId="345249265">
    <w:abstractNumId w:val="1"/>
    <w:lvlOverride w:ilvl="0">
      <w:startOverride w:val="1"/>
    </w:lvlOverride>
    <w:lvlOverride w:ilvl="1"/>
    <w:lvlOverride w:ilvl="2"/>
    <w:lvlOverride w:ilvl="3"/>
    <w:lvlOverride w:ilvl="4"/>
    <w:lvlOverride w:ilvl="5"/>
    <w:lvlOverride w:ilvl="6"/>
    <w:lvlOverride w:ilvl="7"/>
    <w:lvlOverride w:ilvl="8"/>
  </w:num>
  <w:num w:numId="12" w16cid:durableId="66811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76183">
    <w:abstractNumId w:val="0"/>
  </w:num>
  <w:num w:numId="14" w16cid:durableId="1956062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93"/>
    <w:rsid w:val="00005089"/>
    <w:rsid w:val="000218B5"/>
    <w:rsid w:val="00035B21"/>
    <w:rsid w:val="000401DE"/>
    <w:rsid w:val="00053F1C"/>
    <w:rsid w:val="000579BC"/>
    <w:rsid w:val="000C2126"/>
    <w:rsid w:val="000E5B7B"/>
    <w:rsid w:val="000F32B2"/>
    <w:rsid w:val="000F4567"/>
    <w:rsid w:val="0010365F"/>
    <w:rsid w:val="00166154"/>
    <w:rsid w:val="001704EC"/>
    <w:rsid w:val="00173546"/>
    <w:rsid w:val="00187493"/>
    <w:rsid w:val="00196A7E"/>
    <w:rsid w:val="001A0CDC"/>
    <w:rsid w:val="001B27C3"/>
    <w:rsid w:val="001B323C"/>
    <w:rsid w:val="0020204C"/>
    <w:rsid w:val="00217961"/>
    <w:rsid w:val="00252B89"/>
    <w:rsid w:val="002707E0"/>
    <w:rsid w:val="0029324C"/>
    <w:rsid w:val="002A5CB9"/>
    <w:rsid w:val="002D6C46"/>
    <w:rsid w:val="002E5E6E"/>
    <w:rsid w:val="002E72A4"/>
    <w:rsid w:val="002F6501"/>
    <w:rsid w:val="00306C67"/>
    <w:rsid w:val="0032240D"/>
    <w:rsid w:val="00340E54"/>
    <w:rsid w:val="00353DE2"/>
    <w:rsid w:val="00377D8D"/>
    <w:rsid w:val="003851C4"/>
    <w:rsid w:val="003A5432"/>
    <w:rsid w:val="003E3A17"/>
    <w:rsid w:val="00407A41"/>
    <w:rsid w:val="00407CB4"/>
    <w:rsid w:val="00415B37"/>
    <w:rsid w:val="0044264D"/>
    <w:rsid w:val="004469F9"/>
    <w:rsid w:val="00470158"/>
    <w:rsid w:val="004844D5"/>
    <w:rsid w:val="004C1383"/>
    <w:rsid w:val="004C422B"/>
    <w:rsid w:val="004D3C6D"/>
    <w:rsid w:val="004F3039"/>
    <w:rsid w:val="00515DE1"/>
    <w:rsid w:val="0055723E"/>
    <w:rsid w:val="005A2269"/>
    <w:rsid w:val="00602B07"/>
    <w:rsid w:val="00632DB7"/>
    <w:rsid w:val="00647FBA"/>
    <w:rsid w:val="006730EE"/>
    <w:rsid w:val="006824A1"/>
    <w:rsid w:val="006A6C2A"/>
    <w:rsid w:val="006B7C80"/>
    <w:rsid w:val="006C5244"/>
    <w:rsid w:val="00706538"/>
    <w:rsid w:val="00727AC7"/>
    <w:rsid w:val="00781DCA"/>
    <w:rsid w:val="007938F1"/>
    <w:rsid w:val="007A4DBA"/>
    <w:rsid w:val="007B05C5"/>
    <w:rsid w:val="007B1EE9"/>
    <w:rsid w:val="007E5407"/>
    <w:rsid w:val="007F167F"/>
    <w:rsid w:val="0082408E"/>
    <w:rsid w:val="00845964"/>
    <w:rsid w:val="00850B66"/>
    <w:rsid w:val="008759AD"/>
    <w:rsid w:val="00876C12"/>
    <w:rsid w:val="00895005"/>
    <w:rsid w:val="008F46E5"/>
    <w:rsid w:val="009243C2"/>
    <w:rsid w:val="00962FE0"/>
    <w:rsid w:val="00A05A0F"/>
    <w:rsid w:val="00A06629"/>
    <w:rsid w:val="00A15FC3"/>
    <w:rsid w:val="00A31E4E"/>
    <w:rsid w:val="00A34B01"/>
    <w:rsid w:val="00A65A3E"/>
    <w:rsid w:val="00A70AC2"/>
    <w:rsid w:val="00A9061E"/>
    <w:rsid w:val="00A912EA"/>
    <w:rsid w:val="00A93D6E"/>
    <w:rsid w:val="00AA21E1"/>
    <w:rsid w:val="00AB10A3"/>
    <w:rsid w:val="00AB2DA2"/>
    <w:rsid w:val="00B04DB9"/>
    <w:rsid w:val="00B508AF"/>
    <w:rsid w:val="00B97F97"/>
    <w:rsid w:val="00BA0C5E"/>
    <w:rsid w:val="00BC6F70"/>
    <w:rsid w:val="00BE6478"/>
    <w:rsid w:val="00BF55F6"/>
    <w:rsid w:val="00C27A75"/>
    <w:rsid w:val="00C517B3"/>
    <w:rsid w:val="00C84D92"/>
    <w:rsid w:val="00C87515"/>
    <w:rsid w:val="00C87DFA"/>
    <w:rsid w:val="00C90BD1"/>
    <w:rsid w:val="00CA15F1"/>
    <w:rsid w:val="00CA250F"/>
    <w:rsid w:val="00CA636C"/>
    <w:rsid w:val="00CC35E7"/>
    <w:rsid w:val="00CD51E8"/>
    <w:rsid w:val="00CF13E8"/>
    <w:rsid w:val="00D17A21"/>
    <w:rsid w:val="00D501E1"/>
    <w:rsid w:val="00D56CE7"/>
    <w:rsid w:val="00D645BD"/>
    <w:rsid w:val="00D84793"/>
    <w:rsid w:val="00D91D0D"/>
    <w:rsid w:val="00DB4EB4"/>
    <w:rsid w:val="00DC163F"/>
    <w:rsid w:val="00DC7ADE"/>
    <w:rsid w:val="00DF4693"/>
    <w:rsid w:val="00E13B94"/>
    <w:rsid w:val="00E275AE"/>
    <w:rsid w:val="00E55020"/>
    <w:rsid w:val="00E91638"/>
    <w:rsid w:val="00EB6CCC"/>
    <w:rsid w:val="00EE7618"/>
    <w:rsid w:val="00F2424B"/>
    <w:rsid w:val="00F25112"/>
    <w:rsid w:val="00F27E24"/>
    <w:rsid w:val="00F332DC"/>
    <w:rsid w:val="00F4621F"/>
    <w:rsid w:val="00F72015"/>
    <w:rsid w:val="00FE10EA"/>
    <w:rsid w:val="00FF3BB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60AB"/>
  <w15:chartTrackingRefBased/>
  <w15:docId w15:val="{11C8444D-F69E-4439-82B6-E7BA6A75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6CCC"/>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6CCC"/>
    <w:pPr>
      <w:tabs>
        <w:tab w:val="center" w:pos="4536"/>
        <w:tab w:val="right" w:pos="9072"/>
      </w:tabs>
    </w:pPr>
  </w:style>
  <w:style w:type="character" w:customStyle="1" w:styleId="KoptekstChar">
    <w:name w:val="Koptekst Char"/>
    <w:basedOn w:val="Standaardalinea-lettertype"/>
    <w:link w:val="Koptekst"/>
    <w:uiPriority w:val="99"/>
    <w:rsid w:val="00EB6CCC"/>
    <w:rPr>
      <w:rFonts w:ascii="Calibri" w:hAnsi="Calibri" w:cs="Calibri"/>
      <w:lang w:eastAsia="nl-NL"/>
    </w:rPr>
  </w:style>
  <w:style w:type="paragraph" w:styleId="Voettekst">
    <w:name w:val="footer"/>
    <w:basedOn w:val="Standaard"/>
    <w:link w:val="VoettekstChar"/>
    <w:uiPriority w:val="99"/>
    <w:unhideWhenUsed/>
    <w:rsid w:val="00EB6CCC"/>
    <w:pPr>
      <w:tabs>
        <w:tab w:val="center" w:pos="4536"/>
        <w:tab w:val="right" w:pos="9072"/>
      </w:tabs>
    </w:pPr>
  </w:style>
  <w:style w:type="character" w:customStyle="1" w:styleId="VoettekstChar">
    <w:name w:val="Voettekst Char"/>
    <w:basedOn w:val="Standaardalinea-lettertype"/>
    <w:link w:val="Voettekst"/>
    <w:uiPriority w:val="99"/>
    <w:rsid w:val="00EB6CCC"/>
    <w:rPr>
      <w:rFonts w:ascii="Calibri" w:hAnsi="Calibri" w:cs="Calibri"/>
      <w:lang w:eastAsia="nl-NL"/>
    </w:rPr>
  </w:style>
  <w:style w:type="character" w:styleId="Hyperlink">
    <w:name w:val="Hyperlink"/>
    <w:basedOn w:val="Standaardalinea-lettertype"/>
    <w:uiPriority w:val="99"/>
    <w:unhideWhenUsed/>
    <w:rsid w:val="00EB6CCC"/>
    <w:rPr>
      <w:color w:val="0563C1" w:themeColor="hyperlink"/>
      <w:u w:val="single"/>
    </w:rPr>
  </w:style>
  <w:style w:type="paragraph" w:styleId="Geenafstand">
    <w:name w:val="No Spacing"/>
    <w:uiPriority w:val="1"/>
    <w:qFormat/>
    <w:rsid w:val="00EB6CCC"/>
    <w:pPr>
      <w:spacing w:after="0" w:line="240" w:lineRule="auto"/>
    </w:pPr>
    <w:rPr>
      <w:rFonts w:ascii="Calibri" w:hAnsi="Calibri" w:cs="Calibri"/>
      <w:lang w:eastAsia="nl-NL"/>
    </w:rPr>
  </w:style>
  <w:style w:type="paragraph" w:styleId="Lijstalinea">
    <w:name w:val="List Paragraph"/>
    <w:basedOn w:val="Standaard"/>
    <w:uiPriority w:val="34"/>
    <w:qFormat/>
    <w:rsid w:val="00EB6CCC"/>
    <w:pPr>
      <w:ind w:left="720"/>
      <w:contextualSpacing/>
    </w:pPr>
  </w:style>
  <w:style w:type="character" w:styleId="Onopgelostemelding">
    <w:name w:val="Unresolved Mention"/>
    <w:basedOn w:val="Standaardalinea-lettertype"/>
    <w:uiPriority w:val="99"/>
    <w:semiHidden/>
    <w:unhideWhenUsed/>
    <w:rsid w:val="00EB6CCC"/>
    <w:rPr>
      <w:color w:val="605E5C"/>
      <w:shd w:val="clear" w:color="auto" w:fill="E1DFDD"/>
    </w:rPr>
  </w:style>
  <w:style w:type="paragraph" w:styleId="Normaalweb">
    <w:name w:val="Normal (Web)"/>
    <w:basedOn w:val="Standaard"/>
    <w:uiPriority w:val="99"/>
    <w:semiHidden/>
    <w:unhideWhenUsed/>
    <w:rsid w:val="00196A7E"/>
    <w:pPr>
      <w:spacing w:before="100" w:beforeAutospacing="1" w:after="100" w:afterAutospacing="1"/>
    </w:pPr>
    <w:rPr>
      <w:kern w:val="0"/>
      <w14:ligatures w14:val="none"/>
    </w:rPr>
  </w:style>
  <w:style w:type="paragraph" w:styleId="Revisie">
    <w:name w:val="Revision"/>
    <w:hidden/>
    <w:uiPriority w:val="99"/>
    <w:semiHidden/>
    <w:rsid w:val="00F27E24"/>
    <w:pPr>
      <w:spacing w:after="0"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44006">
      <w:bodyDiv w:val="1"/>
      <w:marLeft w:val="0"/>
      <w:marRight w:val="0"/>
      <w:marTop w:val="0"/>
      <w:marBottom w:val="0"/>
      <w:divBdr>
        <w:top w:val="none" w:sz="0" w:space="0" w:color="auto"/>
        <w:left w:val="none" w:sz="0" w:space="0" w:color="auto"/>
        <w:bottom w:val="none" w:sz="0" w:space="0" w:color="auto"/>
        <w:right w:val="none" w:sz="0" w:space="0" w:color="auto"/>
      </w:divBdr>
    </w:div>
    <w:div w:id="1127356937">
      <w:bodyDiv w:val="1"/>
      <w:marLeft w:val="0"/>
      <w:marRight w:val="0"/>
      <w:marTop w:val="0"/>
      <w:marBottom w:val="0"/>
      <w:divBdr>
        <w:top w:val="none" w:sz="0" w:space="0" w:color="auto"/>
        <w:left w:val="none" w:sz="0" w:space="0" w:color="auto"/>
        <w:bottom w:val="none" w:sz="0" w:space="0" w:color="auto"/>
        <w:right w:val="none" w:sz="0" w:space="0" w:color="auto"/>
      </w:divBdr>
    </w:div>
    <w:div w:id="1225217075">
      <w:bodyDiv w:val="1"/>
      <w:marLeft w:val="0"/>
      <w:marRight w:val="0"/>
      <w:marTop w:val="0"/>
      <w:marBottom w:val="0"/>
      <w:divBdr>
        <w:top w:val="none" w:sz="0" w:space="0" w:color="auto"/>
        <w:left w:val="none" w:sz="0" w:space="0" w:color="auto"/>
        <w:bottom w:val="none" w:sz="0" w:space="0" w:color="auto"/>
        <w:right w:val="none" w:sz="0" w:space="0" w:color="auto"/>
      </w:divBdr>
    </w:div>
    <w:div w:id="1270158156">
      <w:bodyDiv w:val="1"/>
      <w:marLeft w:val="0"/>
      <w:marRight w:val="0"/>
      <w:marTop w:val="0"/>
      <w:marBottom w:val="0"/>
      <w:divBdr>
        <w:top w:val="none" w:sz="0" w:space="0" w:color="auto"/>
        <w:left w:val="none" w:sz="0" w:space="0" w:color="auto"/>
        <w:bottom w:val="none" w:sz="0" w:space="0" w:color="auto"/>
        <w:right w:val="none" w:sz="0" w:space="0" w:color="auto"/>
      </w:divBdr>
    </w:div>
    <w:div w:id="1327829613">
      <w:bodyDiv w:val="1"/>
      <w:marLeft w:val="0"/>
      <w:marRight w:val="0"/>
      <w:marTop w:val="0"/>
      <w:marBottom w:val="0"/>
      <w:divBdr>
        <w:top w:val="none" w:sz="0" w:space="0" w:color="auto"/>
        <w:left w:val="none" w:sz="0" w:space="0" w:color="auto"/>
        <w:bottom w:val="none" w:sz="0" w:space="0" w:color="auto"/>
        <w:right w:val="none" w:sz="0" w:space="0" w:color="auto"/>
      </w:divBdr>
    </w:div>
    <w:div w:id="1504928753">
      <w:bodyDiv w:val="1"/>
      <w:marLeft w:val="0"/>
      <w:marRight w:val="0"/>
      <w:marTop w:val="0"/>
      <w:marBottom w:val="0"/>
      <w:divBdr>
        <w:top w:val="none" w:sz="0" w:space="0" w:color="auto"/>
        <w:left w:val="none" w:sz="0" w:space="0" w:color="auto"/>
        <w:bottom w:val="none" w:sz="0" w:space="0" w:color="auto"/>
        <w:right w:val="none" w:sz="0" w:space="0" w:color="auto"/>
      </w:divBdr>
    </w:div>
    <w:div w:id="1646280166">
      <w:bodyDiv w:val="1"/>
      <w:marLeft w:val="0"/>
      <w:marRight w:val="0"/>
      <w:marTop w:val="0"/>
      <w:marBottom w:val="0"/>
      <w:divBdr>
        <w:top w:val="none" w:sz="0" w:space="0" w:color="auto"/>
        <w:left w:val="none" w:sz="0" w:space="0" w:color="auto"/>
        <w:bottom w:val="none" w:sz="0" w:space="0" w:color="auto"/>
        <w:right w:val="none" w:sz="0" w:space="0" w:color="auto"/>
      </w:divBdr>
    </w:div>
    <w:div w:id="1952475752">
      <w:bodyDiv w:val="1"/>
      <w:marLeft w:val="0"/>
      <w:marRight w:val="0"/>
      <w:marTop w:val="0"/>
      <w:marBottom w:val="0"/>
      <w:divBdr>
        <w:top w:val="none" w:sz="0" w:space="0" w:color="auto"/>
        <w:left w:val="none" w:sz="0" w:space="0" w:color="auto"/>
        <w:bottom w:val="none" w:sz="0" w:space="0" w:color="auto"/>
        <w:right w:val="none" w:sz="0" w:space="0" w:color="auto"/>
      </w:divBdr>
    </w:div>
    <w:div w:id="199787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196E3C98-2E94-4AB6-A74F-973FD570FA4C@ad.torendruk.nl" TargetMode="External"/><Relationship Id="rId13" Type="http://schemas.openxmlformats.org/officeDocument/2006/relationships/hyperlink" Target="http://www.groenbiografie.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roenvanprinsterer@solcon.n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9AF50.1A1B46E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roenbiografie.nl" TargetMode="External"/><Relationship Id="rId14" Type="http://schemas.openxmlformats.org/officeDocument/2006/relationships/image" Target="media/image3.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1965</Words>
  <Characters>10808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Gauke Zijlstra</dc:creator>
  <cp:keywords/>
  <dc:description/>
  <cp:lastModifiedBy>Jan Schippers</cp:lastModifiedBy>
  <cp:revision>3</cp:revision>
  <cp:lastPrinted>2025-02-27T14:12:00Z</cp:lastPrinted>
  <dcterms:created xsi:type="dcterms:W3CDTF">2025-04-02T14:26:00Z</dcterms:created>
  <dcterms:modified xsi:type="dcterms:W3CDTF">2025-04-02T14:26:00Z</dcterms:modified>
</cp:coreProperties>
</file>